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F5" w:rsidRPr="009C2CED" w:rsidRDefault="00622D3E">
      <w:r w:rsidRPr="00622D3E">
        <w:t>OU-KE-MPO-2025/004340</w:t>
      </w:r>
      <w:r w:rsidR="005A1744" w:rsidRPr="009C2CED">
        <w:tab/>
      </w:r>
      <w:r w:rsidR="005A1744" w:rsidRPr="009C2CED">
        <w:tab/>
      </w:r>
      <w:r w:rsidR="005A1744" w:rsidRPr="009C2CED">
        <w:tab/>
      </w:r>
      <w:r w:rsidR="005A1744" w:rsidRPr="009C2CED">
        <w:tab/>
      </w:r>
      <w:r w:rsidR="005A1744" w:rsidRPr="009C2CED">
        <w:tab/>
      </w:r>
      <w:r w:rsidR="005A1744" w:rsidRPr="009C2CED">
        <w:tab/>
      </w:r>
      <w:r w:rsidR="002509CC" w:rsidRPr="009C2CED">
        <w:t xml:space="preserve">       </w:t>
      </w:r>
      <w:r w:rsidR="005A1744" w:rsidRPr="009C2CED">
        <w:t xml:space="preserve">      </w:t>
      </w:r>
      <w:r w:rsidR="009C2CED">
        <w:t xml:space="preserve">         </w:t>
      </w:r>
      <w:r w:rsidR="005A1744" w:rsidRPr="009C2CED">
        <w:t xml:space="preserve"> Košice </w:t>
      </w:r>
      <w:r w:rsidR="0014066F">
        <w:t>29</w:t>
      </w:r>
      <w:r>
        <w:t>.05.2025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B7468" w:rsidRPr="006D58D9">
        <w:trPr>
          <w:cantSplit/>
        </w:trPr>
        <w:tc>
          <w:tcPr>
            <w:tcW w:w="9210" w:type="dxa"/>
          </w:tcPr>
          <w:p w:rsidR="009B7468" w:rsidRPr="006D58D9" w:rsidRDefault="009B7468">
            <w:pPr>
              <w:pStyle w:val="Hlavika"/>
              <w:tabs>
                <w:tab w:val="clear" w:pos="4536"/>
                <w:tab w:val="clear" w:pos="9072"/>
              </w:tabs>
              <w:rPr>
                <w:color w:val="FFFFFF"/>
              </w:rPr>
            </w:pPr>
          </w:p>
        </w:tc>
      </w:tr>
    </w:tbl>
    <w:p w:rsidR="005D435B" w:rsidRPr="005D435B" w:rsidRDefault="005D435B" w:rsidP="009C2CED">
      <w:pPr>
        <w:pStyle w:val="Nadpis4"/>
        <w:jc w:val="center"/>
      </w:pPr>
      <w:r w:rsidRPr="005D435B">
        <w:rPr>
          <w:b/>
          <w:sz w:val="28"/>
          <w:szCs w:val="28"/>
        </w:rPr>
        <w:t xml:space="preserve">Z á p i s n i c a </w:t>
      </w:r>
    </w:p>
    <w:p w:rsidR="000047B2" w:rsidRPr="000047B2" w:rsidRDefault="005D435B" w:rsidP="009C2CED">
      <w:pPr>
        <w:pStyle w:val="Nadpis4"/>
        <w:jc w:val="center"/>
      </w:pPr>
      <w:r w:rsidRPr="005D435B">
        <w:rPr>
          <w:szCs w:val="24"/>
        </w:rPr>
        <w:t xml:space="preserve">z  vyhodnotenia </w:t>
      </w:r>
      <w:r w:rsidR="00E87AC0">
        <w:rPr>
          <w:szCs w:val="24"/>
        </w:rPr>
        <w:t xml:space="preserve">elektronickej aukcie </w:t>
      </w:r>
    </w:p>
    <w:p w:rsidR="00F92527" w:rsidRPr="00F64AB9" w:rsidRDefault="005D435B" w:rsidP="0037386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jc w:val="center"/>
        <w:rPr>
          <w:spacing w:val="-2"/>
          <w:sz w:val="24"/>
          <w:szCs w:val="24"/>
        </w:rPr>
      </w:pPr>
      <w:r w:rsidRPr="005D435B">
        <w:rPr>
          <w:sz w:val="24"/>
          <w:szCs w:val="24"/>
        </w:rPr>
        <w:t xml:space="preserve"> </w:t>
      </w:r>
      <w:r w:rsidR="00C021E3">
        <w:rPr>
          <w:spacing w:val="-2"/>
          <w:sz w:val="24"/>
          <w:szCs w:val="24"/>
        </w:rPr>
        <w:t>vyhotovená v zmysle § 8ab</w:t>
      </w:r>
      <w:r w:rsidR="0037386C" w:rsidRPr="00F64AB9">
        <w:rPr>
          <w:spacing w:val="-2"/>
          <w:sz w:val="24"/>
          <w:szCs w:val="24"/>
        </w:rPr>
        <w:t xml:space="preserve"> ods. </w:t>
      </w:r>
      <w:r w:rsidR="008E3EFF">
        <w:rPr>
          <w:spacing w:val="-2"/>
          <w:sz w:val="24"/>
          <w:szCs w:val="24"/>
        </w:rPr>
        <w:t>6</w:t>
      </w:r>
      <w:r w:rsidR="0037386C" w:rsidRPr="00F64AB9">
        <w:rPr>
          <w:spacing w:val="-2"/>
          <w:sz w:val="24"/>
          <w:szCs w:val="24"/>
        </w:rPr>
        <w:t xml:space="preserve"> a § 8d ods. 2, písm. </w:t>
      </w:r>
      <w:r w:rsidR="008E3EFF">
        <w:rPr>
          <w:spacing w:val="-2"/>
          <w:sz w:val="24"/>
          <w:szCs w:val="24"/>
        </w:rPr>
        <w:t>i</w:t>
      </w:r>
      <w:r w:rsidR="0037386C" w:rsidRPr="00F64AB9">
        <w:rPr>
          <w:spacing w:val="-2"/>
          <w:sz w:val="24"/>
          <w:szCs w:val="24"/>
        </w:rPr>
        <w:t xml:space="preserve">) zákona č. 278/1993 Z. z. </w:t>
      </w:r>
      <w:r w:rsidR="00F64AB9" w:rsidRPr="00F64AB9">
        <w:rPr>
          <w:spacing w:val="-2"/>
          <w:sz w:val="24"/>
          <w:szCs w:val="24"/>
        </w:rPr>
        <w:t xml:space="preserve"> </w:t>
      </w:r>
      <w:r w:rsidR="0037386C" w:rsidRPr="00F64AB9">
        <w:rPr>
          <w:spacing w:val="-2"/>
          <w:sz w:val="24"/>
          <w:szCs w:val="24"/>
        </w:rPr>
        <w:t>o správe majetku štátu v znení neskorších predpisov (ďalej len „</w:t>
      </w:r>
      <w:r w:rsidR="0037386C" w:rsidRPr="00F64AB9">
        <w:rPr>
          <w:i/>
          <w:spacing w:val="-2"/>
          <w:sz w:val="24"/>
          <w:szCs w:val="24"/>
        </w:rPr>
        <w:t>zákon o správe majetku štátu</w:t>
      </w:r>
      <w:r w:rsidR="0037386C" w:rsidRPr="00F64AB9">
        <w:rPr>
          <w:spacing w:val="-2"/>
          <w:sz w:val="24"/>
          <w:szCs w:val="24"/>
        </w:rPr>
        <w:t>“)</w:t>
      </w:r>
    </w:p>
    <w:p w:rsidR="0037386C" w:rsidRDefault="0037386C" w:rsidP="0037386C">
      <w:pPr>
        <w:overflowPunct w:val="0"/>
        <w:autoSpaceDE w:val="0"/>
        <w:autoSpaceDN w:val="0"/>
        <w:adjustRightInd w:val="0"/>
        <w:jc w:val="center"/>
        <w:rPr>
          <w:bCs/>
        </w:rPr>
      </w:pPr>
    </w:p>
    <w:p w:rsidR="00223ECA" w:rsidRPr="00223ECA" w:rsidRDefault="00223ECA" w:rsidP="004029AE">
      <w:pPr>
        <w:pStyle w:val="Default"/>
        <w:jc w:val="both"/>
        <w:rPr>
          <w:bCs/>
          <w:sz w:val="20"/>
          <w:szCs w:val="20"/>
        </w:rPr>
      </w:pPr>
    </w:p>
    <w:p w:rsidR="000047B2" w:rsidRDefault="004029AE" w:rsidP="004029AE">
      <w:pPr>
        <w:pStyle w:val="Default"/>
        <w:jc w:val="both"/>
      </w:pPr>
      <w:r w:rsidRPr="00F3133D">
        <w:rPr>
          <w:bCs/>
        </w:rPr>
        <w:t xml:space="preserve">Miesto vyhodnotenia: </w:t>
      </w:r>
      <w:r w:rsidRPr="00F3133D">
        <w:t xml:space="preserve">Okresný úrad Košice, </w:t>
      </w:r>
      <w:r w:rsidR="001A3F33">
        <w:t>Komenského 52, 041 26</w:t>
      </w:r>
      <w:r w:rsidR="00962C95" w:rsidRPr="00F3133D">
        <w:t xml:space="preserve"> Košice</w:t>
      </w:r>
      <w:r w:rsidRPr="00F3133D">
        <w:t xml:space="preserve"> </w:t>
      </w:r>
    </w:p>
    <w:p w:rsidR="00C710AE" w:rsidRPr="00F3133D" w:rsidRDefault="00F64AB9" w:rsidP="004029AE">
      <w:pPr>
        <w:pStyle w:val="Default"/>
        <w:jc w:val="both"/>
      </w:pPr>
      <w:r>
        <w:t>Dátum</w:t>
      </w:r>
      <w:r w:rsidR="009C2CED" w:rsidRPr="009C2CED">
        <w:t xml:space="preserve"> </w:t>
      </w:r>
      <w:r w:rsidR="009C2CED" w:rsidRPr="00F3133D">
        <w:rPr>
          <w:bCs/>
        </w:rPr>
        <w:t>vyhodnotenia</w:t>
      </w:r>
      <w:r w:rsidR="009C2CED">
        <w:rPr>
          <w:bCs/>
        </w:rPr>
        <w:t xml:space="preserve">: </w:t>
      </w:r>
      <w:r w:rsidR="00622D3E">
        <w:t>2</w:t>
      </w:r>
      <w:r w:rsidR="0014066F">
        <w:t>9</w:t>
      </w:r>
      <w:r w:rsidR="00622D3E">
        <w:t>.05.2025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Členov komisie na vyhodnotenie cenových ponúk vymenoval štatutárny orgán správcu </w:t>
      </w:r>
      <w:r w:rsidR="00C64D89">
        <w:t xml:space="preserve">                   </w:t>
      </w:r>
      <w:r>
        <w:t xml:space="preserve">dňa </w:t>
      </w:r>
      <w:r w:rsidR="00622D3E" w:rsidRPr="00622D3E">
        <w:t>14.05.2025</w:t>
      </w:r>
      <w:r>
        <w:t xml:space="preserve">.  </w:t>
      </w:r>
    </w:p>
    <w:p w:rsidR="001A3F33" w:rsidRDefault="001A3F33" w:rsidP="001A3F33">
      <w:pPr>
        <w:pStyle w:val="Default"/>
        <w:jc w:val="both"/>
      </w:pPr>
    </w:p>
    <w:p w:rsidR="001A3F33" w:rsidRDefault="001A3F33" w:rsidP="001A3F33">
      <w:pPr>
        <w:pStyle w:val="Default"/>
        <w:jc w:val="both"/>
      </w:pPr>
      <w:r>
        <w:t xml:space="preserve">Komisia </w:t>
      </w:r>
      <w:r w:rsidRPr="001A3F33">
        <w:t>na vyhodnotenie výsledkov elektronickej aukcie</w:t>
      </w:r>
      <w:r>
        <w:t>:</w:t>
      </w:r>
    </w:p>
    <w:p w:rsidR="001A3F33" w:rsidRDefault="001A3F33" w:rsidP="001A3F33">
      <w:pPr>
        <w:pStyle w:val="Default"/>
        <w:jc w:val="both"/>
      </w:pPr>
      <w:r>
        <w:t>predseda:</w:t>
      </w:r>
      <w:r>
        <w:tab/>
        <w:t xml:space="preserve">JUDr. </w:t>
      </w:r>
      <w:r w:rsidR="0014066F">
        <w:t>Ivana Zajacová</w:t>
      </w:r>
    </w:p>
    <w:p w:rsidR="001A3F33" w:rsidRDefault="001A3F33" w:rsidP="001A3F33">
      <w:pPr>
        <w:pStyle w:val="Default"/>
        <w:jc w:val="both"/>
      </w:pPr>
      <w:r>
        <w:t xml:space="preserve">tajomník: </w:t>
      </w:r>
      <w:r>
        <w:tab/>
        <w:t>Mgr. Lenka Macková</w:t>
      </w:r>
    </w:p>
    <w:p w:rsidR="001A3F33" w:rsidRDefault="001A3F33" w:rsidP="001A3F33">
      <w:pPr>
        <w:pStyle w:val="Default"/>
        <w:jc w:val="both"/>
      </w:pPr>
      <w:r>
        <w:t xml:space="preserve">členovia:         Ing. Mária Školníková  </w:t>
      </w:r>
    </w:p>
    <w:p w:rsidR="001A3F33" w:rsidRDefault="00622D3E" w:rsidP="001A3F33">
      <w:pPr>
        <w:pStyle w:val="Default"/>
        <w:ind w:left="709" w:firstLine="709"/>
        <w:jc w:val="both"/>
      </w:pPr>
      <w:r w:rsidRPr="00622D3E">
        <w:t>JUDr. Nikola Mlynarčíková</w:t>
      </w:r>
    </w:p>
    <w:p w:rsidR="00622D3E" w:rsidRPr="00F3133D" w:rsidRDefault="00622D3E" w:rsidP="001A3F33">
      <w:pPr>
        <w:pStyle w:val="Default"/>
        <w:ind w:left="709" w:firstLine="709"/>
        <w:jc w:val="both"/>
      </w:pPr>
    </w:p>
    <w:p w:rsidR="009A71FF" w:rsidRPr="0037386C" w:rsidRDefault="006F5F11" w:rsidP="0037386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Predmet</w:t>
      </w:r>
      <w:r w:rsidR="005D435B" w:rsidRPr="0037386C">
        <w:rPr>
          <w:b/>
          <w:sz w:val="24"/>
          <w:szCs w:val="24"/>
        </w:rPr>
        <w:t xml:space="preserve"> elektronickej aukcie:</w:t>
      </w:r>
    </w:p>
    <w:p w:rsidR="0037386C" w:rsidRPr="009A71FF" w:rsidRDefault="0037386C" w:rsidP="0037386C">
      <w:pPr>
        <w:jc w:val="both"/>
        <w:rPr>
          <w:sz w:val="24"/>
          <w:szCs w:val="24"/>
        </w:rPr>
      </w:pPr>
    </w:p>
    <w:p w:rsidR="00622D3E" w:rsidRPr="00554017" w:rsidRDefault="00622D3E" w:rsidP="00622D3E">
      <w:pPr>
        <w:ind w:firstLine="709"/>
        <w:jc w:val="both"/>
        <w:rPr>
          <w:i/>
          <w:sz w:val="24"/>
          <w:szCs w:val="24"/>
        </w:rPr>
      </w:pPr>
      <w:r w:rsidRPr="0037386C">
        <w:rPr>
          <w:sz w:val="24"/>
          <w:szCs w:val="24"/>
        </w:rPr>
        <w:t>Predmetom vyhlásenia elektronickej aukcie bol</w:t>
      </w:r>
      <w:r w:rsidRPr="009A71FF">
        <w:rPr>
          <w:sz w:val="24"/>
          <w:szCs w:val="24"/>
        </w:rPr>
        <w:t xml:space="preserve"> prebytočný nehnuteľný majetok </w:t>
      </w:r>
      <w:r>
        <w:rPr>
          <w:sz w:val="24"/>
          <w:szCs w:val="24"/>
        </w:rPr>
        <w:t xml:space="preserve">                   </w:t>
      </w:r>
      <w:r w:rsidRPr="009A71FF">
        <w:rPr>
          <w:sz w:val="24"/>
          <w:szCs w:val="24"/>
        </w:rPr>
        <w:t xml:space="preserve">vo vlastníctve Slovenskej republiky, v dočasnej správe Okresného úradu Košice, Komenského 52, 041 26 Košice, ktorý je v katastri nehnuteľností, </w:t>
      </w:r>
      <w:r w:rsidRPr="0039471C">
        <w:rPr>
          <w:sz w:val="24"/>
          <w:szCs w:val="24"/>
        </w:rPr>
        <w:t xml:space="preserve">vedenom Okresným úradom </w:t>
      </w:r>
      <w:r w:rsidRPr="006C371F">
        <w:rPr>
          <w:sz w:val="24"/>
          <w:szCs w:val="24"/>
        </w:rPr>
        <w:t>Rožňava</w:t>
      </w:r>
      <w:r w:rsidRPr="0039471C">
        <w:rPr>
          <w:sz w:val="24"/>
          <w:szCs w:val="24"/>
        </w:rPr>
        <w:t xml:space="preserve">, katastrálnym odborom pre </w:t>
      </w:r>
      <w:r w:rsidRPr="00554017">
        <w:rPr>
          <w:sz w:val="24"/>
          <w:szCs w:val="24"/>
        </w:rPr>
        <w:t xml:space="preserve">okres </w:t>
      </w:r>
      <w:r w:rsidRPr="006C371F">
        <w:rPr>
          <w:b/>
          <w:sz w:val="24"/>
          <w:szCs w:val="24"/>
        </w:rPr>
        <w:t>Rožňava</w:t>
      </w:r>
      <w:r>
        <w:rPr>
          <w:b/>
          <w:sz w:val="24"/>
          <w:szCs w:val="24"/>
        </w:rPr>
        <w:t>,</w:t>
      </w:r>
      <w:r w:rsidRPr="00554017">
        <w:rPr>
          <w:sz w:val="24"/>
          <w:szCs w:val="24"/>
        </w:rPr>
        <w:t xml:space="preserve"> obec</w:t>
      </w:r>
      <w:r w:rsidRPr="00C54301">
        <w:t xml:space="preserve"> </w:t>
      </w:r>
      <w:r w:rsidRPr="00DD2D9D">
        <w:rPr>
          <w:b/>
          <w:sz w:val="24"/>
          <w:szCs w:val="24"/>
        </w:rPr>
        <w:t xml:space="preserve">Rožňava </w:t>
      </w:r>
      <w:r w:rsidRPr="00554017">
        <w:rPr>
          <w:sz w:val="24"/>
          <w:szCs w:val="24"/>
        </w:rPr>
        <w:t xml:space="preserve">a katastrálne územie </w:t>
      </w:r>
      <w:r w:rsidRPr="00DD2D9D">
        <w:rPr>
          <w:b/>
          <w:sz w:val="24"/>
          <w:szCs w:val="24"/>
        </w:rPr>
        <w:t>Rožňava</w:t>
      </w:r>
      <w:r>
        <w:rPr>
          <w:b/>
          <w:sz w:val="24"/>
          <w:szCs w:val="24"/>
        </w:rPr>
        <w:t>,</w:t>
      </w:r>
      <w:r w:rsidRPr="00554017">
        <w:rPr>
          <w:sz w:val="24"/>
          <w:szCs w:val="24"/>
        </w:rPr>
        <w:t xml:space="preserve"> zapísaný na</w:t>
      </w:r>
      <w:r w:rsidRPr="00554017">
        <w:rPr>
          <w:b/>
          <w:sz w:val="24"/>
          <w:szCs w:val="24"/>
        </w:rPr>
        <w:t xml:space="preserve"> liste vlastníctva č. </w:t>
      </w:r>
      <w:r w:rsidRPr="00DD2D9D">
        <w:rPr>
          <w:b/>
          <w:sz w:val="24"/>
          <w:szCs w:val="24"/>
        </w:rPr>
        <w:t>6654</w:t>
      </w:r>
      <w:r w:rsidRPr="00554017">
        <w:rPr>
          <w:b/>
          <w:sz w:val="24"/>
          <w:szCs w:val="24"/>
        </w:rPr>
        <w:t xml:space="preserve">, </w:t>
      </w:r>
      <w:r w:rsidRPr="00554017">
        <w:rPr>
          <w:sz w:val="24"/>
          <w:szCs w:val="24"/>
        </w:rPr>
        <w:t xml:space="preserve">a tam označený </w:t>
      </w:r>
      <w:r w:rsidRPr="00554017">
        <w:rPr>
          <w:i/>
          <w:sz w:val="24"/>
          <w:szCs w:val="24"/>
        </w:rPr>
        <w:t xml:space="preserve">takto:   </w:t>
      </w:r>
    </w:p>
    <w:p w:rsidR="00622D3E" w:rsidRPr="00C64560" w:rsidRDefault="00622D3E" w:rsidP="00622D3E">
      <w:pPr>
        <w:ind w:left="1134" w:hanging="708"/>
        <w:jc w:val="both"/>
        <w:rPr>
          <w:b/>
          <w:sz w:val="16"/>
          <w:szCs w:val="16"/>
        </w:rPr>
      </w:pPr>
    </w:p>
    <w:p w:rsidR="00622D3E" w:rsidRPr="00127DB4" w:rsidRDefault="00622D3E" w:rsidP="00622D3E">
      <w:pPr>
        <w:ind w:left="1134" w:hanging="567"/>
        <w:jc w:val="both"/>
        <w:rPr>
          <w:i/>
          <w:sz w:val="24"/>
          <w:szCs w:val="24"/>
        </w:rPr>
      </w:pPr>
      <w:r w:rsidRPr="00127DB4">
        <w:rPr>
          <w:b/>
          <w:sz w:val="24"/>
          <w:szCs w:val="24"/>
        </w:rPr>
        <w:t xml:space="preserve">Stavba:    </w:t>
      </w:r>
      <w:r w:rsidRPr="00DD2D9D">
        <w:rPr>
          <w:b/>
          <w:sz w:val="24"/>
          <w:szCs w:val="24"/>
        </w:rPr>
        <w:t>Rodinný dom</w:t>
      </w:r>
      <w:r w:rsidRPr="00127DB4">
        <w:rPr>
          <w:b/>
          <w:sz w:val="24"/>
          <w:szCs w:val="24"/>
        </w:rPr>
        <w:t xml:space="preserve">, súpisné číslo </w:t>
      </w:r>
      <w:r w:rsidRPr="00DD2D9D">
        <w:rPr>
          <w:b/>
          <w:sz w:val="24"/>
          <w:szCs w:val="24"/>
        </w:rPr>
        <w:t>2228</w:t>
      </w:r>
      <w:r>
        <w:rPr>
          <w:b/>
          <w:sz w:val="24"/>
          <w:szCs w:val="24"/>
        </w:rPr>
        <w:t>, postavený</w:t>
      </w:r>
      <w:r w:rsidRPr="00127DB4">
        <w:rPr>
          <w:b/>
          <w:sz w:val="24"/>
          <w:szCs w:val="24"/>
        </w:rPr>
        <w:t xml:space="preserve"> na parcele C KN č</w:t>
      </w:r>
      <w:r>
        <w:rPr>
          <w:b/>
          <w:sz w:val="24"/>
          <w:szCs w:val="24"/>
        </w:rPr>
        <w:t>.</w:t>
      </w:r>
      <w:r w:rsidRPr="00DD2D9D">
        <w:t xml:space="preserve"> </w:t>
      </w:r>
      <w:r w:rsidRPr="00DD2D9D">
        <w:rPr>
          <w:b/>
          <w:sz w:val="24"/>
          <w:szCs w:val="24"/>
        </w:rPr>
        <w:t>5016/26</w:t>
      </w:r>
    </w:p>
    <w:p w:rsidR="00622D3E" w:rsidRPr="005168AA" w:rsidRDefault="00622D3E" w:rsidP="00622D3E">
      <w:pPr>
        <w:ind w:left="709" w:hanging="708"/>
        <w:jc w:val="center"/>
        <w:rPr>
          <w:b/>
          <w:sz w:val="16"/>
          <w:szCs w:val="16"/>
        </w:rPr>
      </w:pPr>
    </w:p>
    <w:p w:rsidR="00622D3E" w:rsidRDefault="00622D3E" w:rsidP="00622D3E">
      <w:pPr>
        <w:ind w:left="720" w:hanging="708"/>
        <w:jc w:val="center"/>
        <w:rPr>
          <w:b/>
          <w:sz w:val="24"/>
          <w:szCs w:val="24"/>
        </w:rPr>
      </w:pPr>
      <w:r w:rsidRPr="00E67976">
        <w:rPr>
          <w:i/>
          <w:sz w:val="24"/>
          <w:szCs w:val="24"/>
        </w:rPr>
        <w:t>Spoluvlastnícky podiel</w:t>
      </w:r>
      <w:r>
        <w:rPr>
          <w:i/>
          <w:sz w:val="24"/>
          <w:szCs w:val="24"/>
        </w:rPr>
        <w:t xml:space="preserve"> pod </w:t>
      </w:r>
      <w:r>
        <w:rPr>
          <w:b/>
          <w:i/>
          <w:sz w:val="24"/>
          <w:szCs w:val="24"/>
        </w:rPr>
        <w:t>B1</w:t>
      </w:r>
      <w:r w:rsidRPr="000B392C">
        <w:rPr>
          <w:b/>
          <w:i/>
          <w:sz w:val="24"/>
          <w:szCs w:val="24"/>
        </w:rPr>
        <w:t>:</w:t>
      </w:r>
      <w:r w:rsidRPr="000B392C">
        <w:rPr>
          <w:b/>
          <w:sz w:val="24"/>
          <w:szCs w:val="24"/>
        </w:rPr>
        <w:t xml:space="preserve"> 1/</w:t>
      </w:r>
      <w:r>
        <w:rPr>
          <w:b/>
          <w:sz w:val="24"/>
          <w:szCs w:val="24"/>
        </w:rPr>
        <w:t>1,</w:t>
      </w:r>
    </w:p>
    <w:p w:rsidR="00622D3E" w:rsidRPr="00BF112C" w:rsidRDefault="00622D3E" w:rsidP="00622D3E">
      <w:pPr>
        <w:ind w:left="720" w:hanging="708"/>
        <w:jc w:val="center"/>
        <w:rPr>
          <w:sz w:val="16"/>
          <w:szCs w:val="16"/>
        </w:rPr>
      </w:pPr>
    </w:p>
    <w:p w:rsidR="00622D3E" w:rsidRPr="00BF112C" w:rsidRDefault="00622D3E" w:rsidP="00622D3E">
      <w:pPr>
        <w:tabs>
          <w:tab w:val="left" w:pos="708"/>
          <w:tab w:val="center" w:pos="4536"/>
          <w:tab w:val="right" w:pos="9072"/>
        </w:tabs>
        <w:jc w:val="both"/>
        <w:rPr>
          <w:rFonts w:eastAsiaTheme="minorHAnsi" w:cstheme="minorBidi"/>
          <w:sz w:val="24"/>
          <w:szCs w:val="24"/>
          <w:lang w:eastAsia="en-US"/>
        </w:rPr>
      </w:pPr>
      <w:r w:rsidRPr="00BF112C">
        <w:rPr>
          <w:rFonts w:eastAsiaTheme="minorHAnsi" w:cstheme="minorBidi"/>
          <w:sz w:val="24"/>
          <w:szCs w:val="24"/>
          <w:lang w:eastAsia="en-US"/>
        </w:rPr>
        <w:t xml:space="preserve">vrátane príslušenstva, ktoré nie je predmetom evidencie v katastri nehnuteľností a je podrobne popísané v </w:t>
      </w:r>
      <w:r w:rsidRPr="00BF112C">
        <w:rPr>
          <w:rFonts w:eastAsiaTheme="minorHAnsi" w:cstheme="minorBidi"/>
          <w:bCs/>
          <w:sz w:val="24"/>
          <w:szCs w:val="24"/>
          <w:lang w:eastAsia="en-US"/>
        </w:rPr>
        <w:t>Znaleckom posudku č. 13/2024 zo dňa 29.05.2024,</w:t>
      </w:r>
      <w:r w:rsidRPr="00BF112C">
        <w:rPr>
          <w:rFonts w:eastAsiaTheme="minorHAnsi" w:cstheme="minorBidi"/>
          <w:sz w:val="24"/>
          <w:szCs w:val="24"/>
          <w:lang w:eastAsia="en-US"/>
        </w:rPr>
        <w:t xml:space="preserve"> ktorý vypracoval Ing. Juraj Lenčák, znalec zapísaný v zozname znalcov, tlmočníkov a prekladateľov, vedenom Ministerstvom spravodlivosti Slovenskej republiky v odbore stavebníctvo, odvetvie odhad hodnoty nehnuteľností, evidenčné číslo znalca 914859.</w:t>
      </w:r>
    </w:p>
    <w:p w:rsidR="009A71FF" w:rsidRPr="009A71FF" w:rsidRDefault="009A71FF" w:rsidP="009A71FF">
      <w:pPr>
        <w:jc w:val="center"/>
        <w:rPr>
          <w:b/>
          <w:sz w:val="24"/>
          <w:szCs w:val="24"/>
        </w:rPr>
      </w:pPr>
    </w:p>
    <w:p w:rsidR="00622D3E" w:rsidRDefault="00622D3E" w:rsidP="00622D3E">
      <w:pPr>
        <w:pStyle w:val="Default"/>
        <w:ind w:firstLine="709"/>
        <w:jc w:val="both"/>
        <w:rPr>
          <w:bCs/>
        </w:rPr>
      </w:pPr>
      <w:r>
        <w:t>Všeobecná hodnota nehnuteľnosti</w:t>
      </w:r>
      <w:r w:rsidRPr="00F3133D">
        <w:t xml:space="preserve"> v sume </w:t>
      </w:r>
      <w:r>
        <w:t xml:space="preserve">140 000,00 </w:t>
      </w:r>
      <w:r w:rsidRPr="003D2DA8">
        <w:rPr>
          <w:bCs/>
        </w:rPr>
        <w:t xml:space="preserve">EUR </w:t>
      </w:r>
      <w:r w:rsidRPr="00F3133D">
        <w:t>bola v súlade s ust.</w:t>
      </w:r>
      <w:r>
        <w:t xml:space="preserve"> §8aa ods. 5 a</w:t>
      </w:r>
      <w:r w:rsidRPr="00F3133D">
        <w:t xml:space="preserve"> § 8a ods. 3 zákona o správe majetku štátu stanovená </w:t>
      </w:r>
      <w:r>
        <w:rPr>
          <w:bCs/>
        </w:rPr>
        <w:t>Znaleckým posudkom                            č. 13/2024</w:t>
      </w:r>
      <w:r w:rsidRPr="00F53BF9">
        <w:rPr>
          <w:bCs/>
        </w:rPr>
        <w:t xml:space="preserve"> zo dňa </w:t>
      </w:r>
      <w:r>
        <w:rPr>
          <w:bCs/>
        </w:rPr>
        <w:t>29.05.2024</w:t>
      </w:r>
      <w:r w:rsidRPr="00F53BF9">
        <w:rPr>
          <w:bCs/>
        </w:rPr>
        <w:t>, vypracovaným</w:t>
      </w:r>
      <w:r w:rsidRPr="00AA45DD">
        <w:rPr>
          <w:bCs/>
        </w:rPr>
        <w:t xml:space="preserve"> Ing. Jurajom Lenčákom, znalcom v odbore stavebníctvo, odvetvie odhad hodnoty nehnuteľností podľa vyhlášky MS SR č. 492/2004 Z.z. o stanovení všeobecnej hodnoty majetku.</w:t>
      </w:r>
    </w:p>
    <w:p w:rsidR="00622D3E" w:rsidRDefault="00622D3E" w:rsidP="00622D3E">
      <w:pPr>
        <w:pStyle w:val="Default"/>
        <w:ind w:firstLine="709"/>
        <w:jc w:val="both"/>
        <w:rPr>
          <w:bCs/>
          <w:sz w:val="16"/>
          <w:szCs w:val="16"/>
        </w:rPr>
      </w:pPr>
    </w:p>
    <w:p w:rsidR="00622D3E" w:rsidRDefault="00622D3E" w:rsidP="00622D3E">
      <w:pPr>
        <w:pStyle w:val="Default"/>
        <w:ind w:firstLine="567"/>
        <w:jc w:val="both"/>
        <w:rPr>
          <w:bCs/>
        </w:rPr>
      </w:pPr>
      <w:r>
        <w:t>Predávaný prebytočný nehnuteľný majetok štátu bol ponúkaný za primeranú cenu zníženú o 60%, ktorá predstavuje čiastku</w:t>
      </w:r>
      <w:r w:rsidRPr="00902A3E">
        <w:t xml:space="preserve"> </w:t>
      </w:r>
      <w:r>
        <w:t>56</w:t>
      </w:r>
      <w:r w:rsidR="0014066F">
        <w:t> </w:t>
      </w:r>
      <w:r w:rsidRPr="003F2880">
        <w:t>000</w:t>
      </w:r>
      <w:r w:rsidR="0014066F">
        <w:t>,00</w:t>
      </w:r>
      <w:r w:rsidRPr="003F2880">
        <w:t xml:space="preserve"> </w:t>
      </w:r>
      <w:r>
        <w:t>EUR.</w:t>
      </w:r>
    </w:p>
    <w:p w:rsidR="00622D3E" w:rsidRDefault="00622D3E" w:rsidP="00622D3E">
      <w:pPr>
        <w:pStyle w:val="Default"/>
        <w:ind w:firstLine="709"/>
        <w:jc w:val="both"/>
        <w:rPr>
          <w:bCs/>
        </w:rPr>
      </w:pPr>
    </w:p>
    <w:p w:rsidR="00622D3E" w:rsidRPr="00926FE2" w:rsidRDefault="00622D3E" w:rsidP="00622D3E">
      <w:pPr>
        <w:ind w:firstLine="567"/>
        <w:jc w:val="both"/>
        <w:rPr>
          <w:b/>
          <w:sz w:val="24"/>
          <w:szCs w:val="24"/>
        </w:rPr>
      </w:pPr>
      <w:r w:rsidRPr="00926FE2">
        <w:rPr>
          <w:sz w:val="24"/>
          <w:szCs w:val="24"/>
        </w:rPr>
        <w:t>Prim</w:t>
      </w:r>
      <w:r>
        <w:rPr>
          <w:sz w:val="24"/>
          <w:szCs w:val="24"/>
        </w:rPr>
        <w:t>eraná cena ponúkaného majetku</w:t>
      </w:r>
      <w:r w:rsidRPr="00003033">
        <w:rPr>
          <w:sz w:val="24"/>
          <w:szCs w:val="24"/>
        </w:rPr>
        <w:t xml:space="preserve">:                 </w:t>
      </w:r>
      <w:r>
        <w:rPr>
          <w:sz w:val="24"/>
          <w:szCs w:val="24"/>
        </w:rPr>
        <w:t xml:space="preserve">  </w:t>
      </w:r>
      <w:r w:rsidRPr="00003033">
        <w:rPr>
          <w:sz w:val="24"/>
          <w:szCs w:val="24"/>
        </w:rPr>
        <w:t xml:space="preserve">  </w:t>
      </w:r>
      <w:r w:rsidRPr="005206FE">
        <w:rPr>
          <w:sz w:val="24"/>
          <w:szCs w:val="24"/>
        </w:rPr>
        <w:t>140 000,00</w:t>
      </w:r>
      <w:r>
        <w:rPr>
          <w:sz w:val="24"/>
          <w:szCs w:val="24"/>
        </w:rPr>
        <w:t xml:space="preserve"> </w:t>
      </w:r>
      <w:r w:rsidRPr="00003033">
        <w:rPr>
          <w:sz w:val="24"/>
          <w:szCs w:val="24"/>
        </w:rPr>
        <w:t xml:space="preserve"> EUR</w:t>
      </w:r>
    </w:p>
    <w:tbl>
      <w:tblPr>
        <w:tblW w:w="90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  <w:gridCol w:w="6"/>
      </w:tblGrid>
      <w:tr w:rsidR="00622D3E" w:rsidRPr="00926FE2" w:rsidTr="00223EC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225" w:type="dxa"/>
            </w:tcMar>
          </w:tcPr>
          <w:p w:rsidR="00622D3E" w:rsidRDefault="00622D3E" w:rsidP="00CB0DB2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7D0EFE">
              <w:rPr>
                <w:b/>
                <w:sz w:val="24"/>
                <w:szCs w:val="24"/>
              </w:rPr>
              <w:t xml:space="preserve">Primeraná cena znížená o </w:t>
            </w:r>
            <w:r>
              <w:rPr>
                <w:b/>
                <w:sz w:val="24"/>
                <w:szCs w:val="24"/>
              </w:rPr>
              <w:t>6</w:t>
            </w:r>
            <w:r w:rsidRPr="007D0EFE">
              <w:rPr>
                <w:b/>
                <w:sz w:val="24"/>
                <w:szCs w:val="24"/>
              </w:rPr>
              <w:t xml:space="preserve">0%: </w:t>
            </w:r>
            <w:r>
              <w:rPr>
                <w:b/>
                <w:sz w:val="24"/>
                <w:szCs w:val="24"/>
              </w:rPr>
              <w:tab/>
              <w:t xml:space="preserve">                      56 </w:t>
            </w:r>
            <w:r w:rsidRPr="003F2880">
              <w:rPr>
                <w:b/>
                <w:sz w:val="24"/>
                <w:szCs w:val="24"/>
              </w:rPr>
              <w:t>000</w:t>
            </w:r>
            <w:r w:rsidRPr="00A7677C">
              <w:rPr>
                <w:b/>
                <w:sz w:val="24"/>
                <w:szCs w:val="24"/>
              </w:rPr>
              <w:t>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D0EFE">
              <w:rPr>
                <w:b/>
                <w:sz w:val="24"/>
                <w:szCs w:val="24"/>
              </w:rPr>
              <w:t>EUR</w:t>
            </w:r>
          </w:p>
          <w:p w:rsidR="00622D3E" w:rsidRDefault="00622D3E" w:rsidP="00CB0DB2">
            <w:pPr>
              <w:ind w:firstLine="567"/>
            </w:pPr>
          </w:p>
          <w:tbl>
            <w:tblPr>
              <w:tblW w:w="907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46"/>
              <w:gridCol w:w="4326"/>
            </w:tblGrid>
            <w:tr w:rsidR="00622D3E" w:rsidRPr="00926FE2" w:rsidTr="00CB0DB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622D3E" w:rsidRPr="00926FE2" w:rsidRDefault="00622D3E" w:rsidP="00CB0DB2">
                  <w:pPr>
                    <w:ind w:firstLine="567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Dátum zverejnenia ponuky: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22D3E" w:rsidRPr="00926FE2" w:rsidRDefault="00622D3E" w:rsidP="00CB0DB2">
                  <w:pPr>
                    <w:ind w:left="709" w:firstLine="567"/>
                    <w:rPr>
                      <w:sz w:val="24"/>
                      <w:szCs w:val="24"/>
                      <w:lang w:eastAsia="sk-SK"/>
                    </w:rPr>
                  </w:pPr>
                  <w:r w:rsidRPr="003F2880">
                    <w:rPr>
                      <w:sz w:val="24"/>
                      <w:szCs w:val="24"/>
                      <w:lang w:eastAsia="sk-SK"/>
                    </w:rPr>
                    <w:t>26.03.2025</w:t>
                  </w:r>
                </w:p>
              </w:tc>
            </w:tr>
            <w:tr w:rsidR="00622D3E" w:rsidRPr="00926FE2" w:rsidTr="00CB0DB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622D3E" w:rsidRPr="00926FE2" w:rsidRDefault="00622D3E" w:rsidP="00CB0DB2">
                  <w:pPr>
                    <w:ind w:firstLine="567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Začiatok lehoty na predkladanie ponúk: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22D3E" w:rsidRPr="00926FE2" w:rsidRDefault="00622D3E" w:rsidP="00CB0DB2">
                  <w:pPr>
                    <w:ind w:left="709" w:firstLine="567"/>
                    <w:rPr>
                      <w:sz w:val="24"/>
                      <w:szCs w:val="24"/>
                      <w:lang w:eastAsia="sk-SK"/>
                    </w:rPr>
                  </w:pPr>
                  <w:r w:rsidRPr="003F2880">
                    <w:rPr>
                      <w:sz w:val="24"/>
                      <w:szCs w:val="24"/>
                      <w:lang w:eastAsia="sk-SK"/>
                    </w:rPr>
                    <w:t>27.03.2025</w:t>
                  </w:r>
                </w:p>
              </w:tc>
            </w:tr>
            <w:tr w:rsidR="00622D3E" w:rsidRPr="00926FE2" w:rsidTr="00CB0DB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622D3E" w:rsidRPr="00926FE2" w:rsidRDefault="00622D3E" w:rsidP="00CB0DB2">
                  <w:pPr>
                    <w:ind w:firstLine="567"/>
                    <w:rPr>
                      <w:bCs/>
                      <w:sz w:val="24"/>
                      <w:szCs w:val="24"/>
                      <w:lang w:eastAsia="sk-SK"/>
                    </w:rPr>
                  </w:pPr>
                  <w:r w:rsidRPr="00926FE2">
                    <w:rPr>
                      <w:bCs/>
                      <w:sz w:val="24"/>
                      <w:szCs w:val="24"/>
                      <w:lang w:eastAsia="sk-SK"/>
                    </w:rPr>
                    <w:t>Koniec lehoty na doručovanie ponúk:</w:t>
                  </w: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22D3E" w:rsidRPr="00926FE2" w:rsidRDefault="00223ECA" w:rsidP="00223ECA">
                  <w:pPr>
                    <w:ind w:left="1214"/>
                    <w:rPr>
                      <w:sz w:val="24"/>
                      <w:szCs w:val="24"/>
                      <w:lang w:eastAsia="sk-SK"/>
                    </w:rPr>
                  </w:pPr>
                  <w:r>
                    <w:rPr>
                      <w:sz w:val="24"/>
                      <w:szCs w:val="24"/>
                      <w:lang w:eastAsia="sk-SK"/>
                    </w:rPr>
                    <w:t xml:space="preserve"> </w:t>
                  </w:r>
                  <w:r w:rsidR="00622D3E" w:rsidRPr="001A0CFE">
                    <w:rPr>
                      <w:sz w:val="24"/>
                      <w:szCs w:val="24"/>
                      <w:lang w:eastAsia="sk-SK"/>
                    </w:rPr>
                    <w:t>2</w:t>
                  </w:r>
                  <w:r w:rsidR="00622D3E">
                    <w:rPr>
                      <w:sz w:val="24"/>
                      <w:szCs w:val="24"/>
                      <w:lang w:eastAsia="sk-SK"/>
                    </w:rPr>
                    <w:t>5</w:t>
                  </w:r>
                  <w:r w:rsidR="00622D3E" w:rsidRPr="001A0CFE">
                    <w:rPr>
                      <w:sz w:val="24"/>
                      <w:szCs w:val="24"/>
                      <w:lang w:eastAsia="sk-SK"/>
                    </w:rPr>
                    <w:t>.0</w:t>
                  </w:r>
                  <w:r w:rsidR="00622D3E">
                    <w:rPr>
                      <w:sz w:val="24"/>
                      <w:szCs w:val="24"/>
                      <w:lang w:eastAsia="sk-SK"/>
                    </w:rPr>
                    <w:t>4</w:t>
                  </w:r>
                  <w:r w:rsidR="00622D3E" w:rsidRPr="001A0CFE">
                    <w:rPr>
                      <w:sz w:val="24"/>
                      <w:szCs w:val="24"/>
                      <w:lang w:eastAsia="sk-SK"/>
                    </w:rPr>
                    <w:t>.2025</w:t>
                  </w:r>
                </w:p>
              </w:tc>
            </w:tr>
            <w:tr w:rsidR="00223ECA" w:rsidRPr="00926FE2" w:rsidTr="00CB0DB2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</w:tcPr>
                <w:p w:rsidR="00223ECA" w:rsidRPr="00926FE2" w:rsidRDefault="00223ECA" w:rsidP="00223ECA">
                  <w:pPr>
                    <w:rPr>
                      <w:bCs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43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3ECA" w:rsidRPr="001A0CFE" w:rsidRDefault="00223ECA" w:rsidP="00223ECA">
                  <w:pPr>
                    <w:rPr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622D3E" w:rsidRPr="00926FE2" w:rsidRDefault="00622D3E" w:rsidP="00CB0DB2">
            <w:pPr>
              <w:ind w:left="709" w:firstLine="567"/>
              <w:rPr>
                <w:bCs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2D3E" w:rsidRPr="00926FE2" w:rsidRDefault="00622D3E" w:rsidP="00CB0DB2">
            <w:pPr>
              <w:ind w:left="709" w:firstLine="567"/>
              <w:rPr>
                <w:sz w:val="24"/>
                <w:szCs w:val="24"/>
                <w:lang w:eastAsia="sk-SK"/>
              </w:rPr>
            </w:pPr>
          </w:p>
        </w:tc>
      </w:tr>
    </w:tbl>
    <w:p w:rsidR="00223ECA" w:rsidRPr="00223ECA" w:rsidRDefault="00223ECA" w:rsidP="00223ECA">
      <w:pPr>
        <w:ind w:left="567"/>
        <w:jc w:val="both"/>
        <w:rPr>
          <w:sz w:val="24"/>
          <w:szCs w:val="24"/>
        </w:rPr>
      </w:pPr>
      <w:r w:rsidRPr="00223ECA">
        <w:rPr>
          <w:sz w:val="24"/>
          <w:szCs w:val="24"/>
        </w:rPr>
        <w:t>Zábezpeka suma:</w:t>
      </w:r>
      <w:r w:rsidRPr="00223ECA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3ECA">
        <w:rPr>
          <w:sz w:val="24"/>
          <w:szCs w:val="24"/>
        </w:rPr>
        <w:t>5 600,00 EUR</w:t>
      </w:r>
    </w:p>
    <w:p w:rsidR="00223ECA" w:rsidRPr="00223ECA" w:rsidRDefault="00223ECA" w:rsidP="00223ECA">
      <w:pPr>
        <w:ind w:left="567"/>
        <w:jc w:val="both"/>
        <w:rPr>
          <w:sz w:val="24"/>
          <w:szCs w:val="24"/>
        </w:rPr>
      </w:pPr>
      <w:r w:rsidRPr="00223ECA">
        <w:rPr>
          <w:sz w:val="24"/>
          <w:szCs w:val="24"/>
        </w:rPr>
        <w:t>Zábezpeka banka:</w:t>
      </w:r>
      <w:r w:rsidRPr="00223ECA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3ECA">
        <w:rPr>
          <w:sz w:val="24"/>
          <w:szCs w:val="24"/>
        </w:rPr>
        <w:t>Štátna pokladnica SR</w:t>
      </w:r>
    </w:p>
    <w:p w:rsidR="00223ECA" w:rsidRPr="00223ECA" w:rsidRDefault="00223ECA" w:rsidP="00223ECA">
      <w:pPr>
        <w:ind w:left="567"/>
        <w:jc w:val="both"/>
        <w:rPr>
          <w:sz w:val="24"/>
          <w:szCs w:val="24"/>
        </w:rPr>
      </w:pPr>
      <w:r w:rsidRPr="00223ECA">
        <w:rPr>
          <w:sz w:val="24"/>
          <w:szCs w:val="24"/>
        </w:rPr>
        <w:t>Zábezpeka účet:</w:t>
      </w:r>
      <w:r w:rsidRPr="00223ECA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23ECA">
        <w:rPr>
          <w:sz w:val="24"/>
          <w:szCs w:val="24"/>
        </w:rPr>
        <w:t>SK59 8180 0000 0070 0018 0074</w:t>
      </w:r>
    </w:p>
    <w:p w:rsidR="00223ECA" w:rsidRPr="00223ECA" w:rsidRDefault="00223ECA" w:rsidP="00223ECA">
      <w:pPr>
        <w:ind w:left="567"/>
        <w:jc w:val="both"/>
        <w:rPr>
          <w:sz w:val="24"/>
          <w:szCs w:val="24"/>
        </w:rPr>
      </w:pPr>
      <w:r w:rsidRPr="00223ECA">
        <w:rPr>
          <w:sz w:val="24"/>
          <w:szCs w:val="24"/>
        </w:rPr>
        <w:t>Zábezpeka variabilný symbol:</w:t>
      </w:r>
      <w:r w:rsidRPr="00223ECA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 w:rsidRPr="00223ECA">
        <w:rPr>
          <w:sz w:val="24"/>
          <w:szCs w:val="24"/>
        </w:rPr>
        <w:t>1383402025</w:t>
      </w:r>
    </w:p>
    <w:p w:rsidR="00223ECA" w:rsidRPr="00223ECA" w:rsidRDefault="00223ECA" w:rsidP="00223ECA">
      <w:pPr>
        <w:ind w:left="567"/>
        <w:jc w:val="both"/>
        <w:rPr>
          <w:sz w:val="24"/>
          <w:szCs w:val="24"/>
        </w:rPr>
      </w:pPr>
    </w:p>
    <w:p w:rsidR="00223ECA" w:rsidRPr="00223ECA" w:rsidRDefault="00223ECA" w:rsidP="00925E16">
      <w:pPr>
        <w:ind w:left="567" w:firstLine="142"/>
        <w:jc w:val="both"/>
        <w:rPr>
          <w:sz w:val="24"/>
          <w:szCs w:val="24"/>
        </w:rPr>
      </w:pPr>
      <w:bookmarkStart w:id="0" w:name="_GoBack"/>
      <w:bookmarkEnd w:id="0"/>
      <w:r w:rsidRPr="00223ECA">
        <w:rPr>
          <w:sz w:val="24"/>
          <w:szCs w:val="24"/>
        </w:rPr>
        <w:t>Správca si vyhradil právo zrušiť elektronickú aukciu a odstúpiť od ponuky.</w:t>
      </w:r>
    </w:p>
    <w:p w:rsidR="00C021E3" w:rsidRDefault="00C021E3" w:rsidP="00BE43DA">
      <w:pPr>
        <w:jc w:val="both"/>
        <w:rPr>
          <w:sz w:val="24"/>
          <w:szCs w:val="24"/>
        </w:rPr>
      </w:pPr>
    </w:p>
    <w:p w:rsidR="00C021E3" w:rsidRDefault="00C021E3" w:rsidP="00DF2640">
      <w:pPr>
        <w:ind w:firstLine="709"/>
        <w:jc w:val="both"/>
        <w:rPr>
          <w:sz w:val="24"/>
          <w:szCs w:val="24"/>
        </w:rPr>
      </w:pPr>
      <w:r w:rsidRPr="00C021E3">
        <w:rPr>
          <w:sz w:val="24"/>
          <w:szCs w:val="24"/>
        </w:rPr>
        <w:t xml:space="preserve">Lehota na doručovanie cenových ponúk záujemcov bola stanovená na 20 pracovných dní odo dňa nasledujúceho po dni zverejnenia vyhlásenia elektronickej aukcie t.j. </w:t>
      </w:r>
      <w:r w:rsidR="00302C6C">
        <w:rPr>
          <w:sz w:val="24"/>
          <w:szCs w:val="24"/>
        </w:rPr>
        <w:t xml:space="preserve">                                     </w:t>
      </w:r>
      <w:r w:rsidRPr="00C021E3">
        <w:rPr>
          <w:sz w:val="24"/>
          <w:szCs w:val="24"/>
        </w:rPr>
        <w:t xml:space="preserve">od </w:t>
      </w:r>
      <w:r w:rsidR="0014066F" w:rsidRPr="0014066F">
        <w:rPr>
          <w:sz w:val="24"/>
          <w:szCs w:val="24"/>
        </w:rPr>
        <w:t>27.03.2025 do 25.04.2025</w:t>
      </w:r>
      <w:r w:rsidR="00DF2640">
        <w:rPr>
          <w:sz w:val="24"/>
          <w:szCs w:val="24"/>
        </w:rPr>
        <w:t>.</w:t>
      </w:r>
    </w:p>
    <w:p w:rsidR="00DF2640" w:rsidRDefault="00DF2640" w:rsidP="00DF2640">
      <w:pPr>
        <w:ind w:firstLine="709"/>
        <w:jc w:val="both"/>
        <w:rPr>
          <w:sz w:val="24"/>
          <w:szCs w:val="24"/>
        </w:rPr>
      </w:pPr>
    </w:p>
    <w:p w:rsidR="004F77BD" w:rsidRDefault="001A65D3" w:rsidP="008E3EFF">
      <w:pPr>
        <w:pStyle w:val="Default"/>
        <w:ind w:firstLine="709"/>
        <w:jc w:val="both"/>
      </w:pPr>
      <w:r w:rsidRPr="001A65D3">
        <w:rPr>
          <w:sz w:val="23"/>
          <w:szCs w:val="23"/>
        </w:rPr>
        <w:t xml:space="preserve">V stanovenom termíne </w:t>
      </w:r>
      <w:r w:rsidRPr="00CF3E01">
        <w:rPr>
          <w:i/>
          <w:sz w:val="23"/>
          <w:szCs w:val="23"/>
        </w:rPr>
        <w:t>(</w:t>
      </w:r>
      <w:r w:rsidR="00223ECA" w:rsidRPr="00223ECA">
        <w:rPr>
          <w:i/>
          <w:sz w:val="23"/>
          <w:szCs w:val="23"/>
        </w:rPr>
        <w:t>od 27.03.2025 do 25.04.2025</w:t>
      </w:r>
      <w:r w:rsidRPr="00CF3E01">
        <w:rPr>
          <w:i/>
          <w:sz w:val="23"/>
          <w:szCs w:val="23"/>
        </w:rPr>
        <w:t>)</w:t>
      </w:r>
      <w:r w:rsidRPr="001A65D3">
        <w:rPr>
          <w:sz w:val="23"/>
          <w:szCs w:val="23"/>
        </w:rPr>
        <w:t xml:space="preserve"> doručili písomné ponuky</w:t>
      </w:r>
      <w:r w:rsidR="00D86DF1" w:rsidRPr="00D86DF1">
        <w:t xml:space="preserve"> </w:t>
      </w:r>
      <w:r w:rsidR="00D86DF1">
        <w:t xml:space="preserve">a </w:t>
      </w:r>
      <w:r w:rsidR="00D86DF1">
        <w:rPr>
          <w:sz w:val="23"/>
          <w:szCs w:val="23"/>
        </w:rPr>
        <w:t xml:space="preserve">riadne </w:t>
      </w:r>
      <w:r w:rsidR="00D86DF1" w:rsidRPr="00D86DF1">
        <w:rPr>
          <w:sz w:val="23"/>
          <w:szCs w:val="23"/>
        </w:rPr>
        <w:t>zložil</w:t>
      </w:r>
      <w:r w:rsidR="00D86DF1">
        <w:rPr>
          <w:sz w:val="23"/>
          <w:szCs w:val="23"/>
        </w:rPr>
        <w:t>i</w:t>
      </w:r>
      <w:r w:rsidR="00D86DF1" w:rsidRPr="00D86DF1">
        <w:rPr>
          <w:sz w:val="23"/>
          <w:szCs w:val="23"/>
        </w:rPr>
        <w:t xml:space="preserve"> zábezpeku</w:t>
      </w:r>
      <w:r w:rsidR="00223ECA">
        <w:rPr>
          <w:sz w:val="23"/>
          <w:szCs w:val="23"/>
        </w:rPr>
        <w:t xml:space="preserve"> dvaja</w:t>
      </w:r>
      <w:r>
        <w:rPr>
          <w:sz w:val="23"/>
          <w:szCs w:val="23"/>
        </w:rPr>
        <w:t xml:space="preserve"> záujemcovia</w:t>
      </w:r>
      <w:r w:rsidRPr="001A65D3">
        <w:rPr>
          <w:sz w:val="23"/>
          <w:szCs w:val="23"/>
        </w:rPr>
        <w:t xml:space="preserve">. </w:t>
      </w:r>
    </w:p>
    <w:p w:rsidR="00E93485" w:rsidRDefault="00E93485" w:rsidP="00E93485">
      <w:pPr>
        <w:pStyle w:val="Default"/>
        <w:jc w:val="both"/>
        <w:rPr>
          <w:b/>
        </w:rPr>
      </w:pPr>
    </w:p>
    <w:p w:rsidR="00E93485" w:rsidRDefault="00E93485" w:rsidP="00E93485">
      <w:pPr>
        <w:pStyle w:val="Default"/>
        <w:jc w:val="both"/>
      </w:pPr>
      <w:r>
        <w:rPr>
          <w:b/>
        </w:rPr>
        <w:t>Dátum odoslania výzvy na účasť v elektronickej aukcii:</w:t>
      </w:r>
      <w:r>
        <w:t xml:space="preserve"> </w:t>
      </w:r>
      <w:r w:rsidR="00223ECA" w:rsidRPr="00223ECA">
        <w:t>22.05.2025</w:t>
      </w:r>
    </w:p>
    <w:p w:rsidR="00C021E3" w:rsidRDefault="00C021E3" w:rsidP="00C021E3">
      <w:pPr>
        <w:pStyle w:val="Default"/>
        <w:jc w:val="both"/>
      </w:pPr>
    </w:p>
    <w:p w:rsidR="00C021E3" w:rsidRPr="00D53D04" w:rsidRDefault="00C021E3" w:rsidP="00C021E3">
      <w:pPr>
        <w:pStyle w:val="Default"/>
        <w:jc w:val="both"/>
        <w:rPr>
          <w:spacing w:val="-2"/>
        </w:rPr>
      </w:pPr>
      <w:r w:rsidRPr="00D53D04">
        <w:rPr>
          <w:b/>
          <w:spacing w:val="-2"/>
        </w:rPr>
        <w:t>Východisková cena</w:t>
      </w:r>
      <w:r w:rsidRPr="00D53D04">
        <w:rPr>
          <w:spacing w:val="-2"/>
        </w:rPr>
        <w:t xml:space="preserve"> elektronickej aukcie bola vo výške </w:t>
      </w:r>
      <w:r w:rsidR="00223ECA">
        <w:rPr>
          <w:spacing w:val="-2"/>
        </w:rPr>
        <w:t>56 400,</w:t>
      </w:r>
      <w:r w:rsidR="00223ECA" w:rsidRPr="00223ECA">
        <w:rPr>
          <w:spacing w:val="-2"/>
        </w:rPr>
        <w:t>00</w:t>
      </w:r>
      <w:r w:rsidR="00223ECA">
        <w:rPr>
          <w:spacing w:val="-2"/>
        </w:rPr>
        <w:t xml:space="preserve"> </w:t>
      </w:r>
      <w:r w:rsidR="00E93485" w:rsidRPr="00D53D04">
        <w:rPr>
          <w:spacing w:val="-2"/>
        </w:rPr>
        <w:t>EUR</w:t>
      </w:r>
      <w:r w:rsidRPr="00D53D04">
        <w:rPr>
          <w:spacing w:val="-2"/>
        </w:rPr>
        <w:t>, ktorá bola ponúknutá v rámci vyhlásenia elektronickej aukcie</w:t>
      </w:r>
      <w:r w:rsidR="00401A5B" w:rsidRPr="00401A5B">
        <w:t xml:space="preserve"> </w:t>
      </w:r>
      <w:r w:rsidR="00401A5B" w:rsidRPr="00401A5B">
        <w:rPr>
          <w:spacing w:val="-2"/>
        </w:rPr>
        <w:t>ako najvyššia cenová ponuka</w:t>
      </w:r>
      <w:r w:rsidRPr="00D53D04">
        <w:rPr>
          <w:spacing w:val="-2"/>
        </w:rPr>
        <w:t>.</w:t>
      </w:r>
    </w:p>
    <w:p w:rsidR="00C021E3" w:rsidRDefault="00C021E3" w:rsidP="00C021E3">
      <w:pPr>
        <w:pStyle w:val="Default"/>
        <w:jc w:val="both"/>
      </w:pPr>
    </w:p>
    <w:p w:rsidR="00C021E3" w:rsidRPr="00E93485" w:rsidRDefault="00C021E3" w:rsidP="00C021E3">
      <w:pPr>
        <w:pStyle w:val="Default"/>
        <w:jc w:val="both"/>
        <w:rPr>
          <w:spacing w:val="-8"/>
        </w:rPr>
      </w:pPr>
      <w:r w:rsidRPr="00E93485">
        <w:rPr>
          <w:b/>
          <w:spacing w:val="-8"/>
        </w:rPr>
        <w:t>Minimálny krok</w:t>
      </w:r>
      <w:r w:rsidRPr="00E93485">
        <w:rPr>
          <w:spacing w:val="-8"/>
        </w:rPr>
        <w:t xml:space="preserve"> (minimálna suma) zvýšenia cenovej ponuky bol stanovený vo výške 100</w:t>
      </w:r>
      <w:r w:rsidR="00E93485" w:rsidRPr="00E93485">
        <w:rPr>
          <w:spacing w:val="-8"/>
        </w:rPr>
        <w:t>,00</w:t>
      </w:r>
      <w:r w:rsidRPr="00E93485">
        <w:rPr>
          <w:spacing w:val="-8"/>
        </w:rPr>
        <w:t xml:space="preserve"> </w:t>
      </w:r>
      <w:r w:rsidR="00E93485" w:rsidRPr="00E93485">
        <w:rPr>
          <w:spacing w:val="-8"/>
        </w:rPr>
        <w:t>EUR</w:t>
      </w:r>
      <w:r w:rsidRPr="00E93485">
        <w:rPr>
          <w:spacing w:val="-8"/>
        </w:rPr>
        <w:t>.</w:t>
      </w:r>
    </w:p>
    <w:p w:rsidR="00C021E3" w:rsidRDefault="00C021E3" w:rsidP="00C021E3">
      <w:pPr>
        <w:pStyle w:val="Default"/>
        <w:jc w:val="both"/>
      </w:pPr>
    </w:p>
    <w:p w:rsidR="00C021E3" w:rsidRDefault="00C021E3" w:rsidP="00C021E3">
      <w:pPr>
        <w:pStyle w:val="Default"/>
        <w:jc w:val="both"/>
      </w:pPr>
      <w:r w:rsidRPr="00C021E3">
        <w:rPr>
          <w:b/>
        </w:rPr>
        <w:t>Aukčný čas</w:t>
      </w:r>
      <w:r>
        <w:t xml:space="preserve"> bol stanovený na päť minút.</w:t>
      </w:r>
    </w:p>
    <w:p w:rsidR="00C021E3" w:rsidRDefault="00C021E3" w:rsidP="00C021E3">
      <w:pPr>
        <w:pStyle w:val="Default"/>
        <w:jc w:val="both"/>
      </w:pPr>
    </w:p>
    <w:p w:rsidR="00B20895" w:rsidRDefault="00B20895" w:rsidP="00C021E3">
      <w:pPr>
        <w:pStyle w:val="Default"/>
        <w:jc w:val="both"/>
        <w:rPr>
          <w:b/>
        </w:rPr>
      </w:pPr>
      <w:r>
        <w:rPr>
          <w:b/>
        </w:rPr>
        <w:t>Začiatok aukčného kola:</w:t>
      </w:r>
      <w:r>
        <w:rPr>
          <w:b/>
        </w:rPr>
        <w:tab/>
      </w:r>
      <w:r w:rsidR="0014066F">
        <w:t>29.05.2025 o 09</w:t>
      </w:r>
      <w:r w:rsidRPr="00B20895">
        <w:t>.00 hod</w:t>
      </w:r>
      <w:r>
        <w:t>.</w:t>
      </w:r>
    </w:p>
    <w:p w:rsidR="00B20895" w:rsidRDefault="00B20895" w:rsidP="00C021E3">
      <w:pPr>
        <w:pStyle w:val="Default"/>
        <w:jc w:val="both"/>
        <w:rPr>
          <w:b/>
        </w:rPr>
      </w:pPr>
      <w:r>
        <w:rPr>
          <w:b/>
        </w:rPr>
        <w:t>Ukončenie</w:t>
      </w:r>
      <w:r w:rsidR="00401A5B">
        <w:rPr>
          <w:b/>
        </w:rPr>
        <w:t xml:space="preserve"> aukčného kola</w:t>
      </w:r>
      <w:r>
        <w:rPr>
          <w:b/>
        </w:rPr>
        <w:t>:</w:t>
      </w:r>
      <w:r w:rsidRPr="00B20895">
        <w:t xml:space="preserve"> </w:t>
      </w:r>
      <w:r>
        <w:tab/>
      </w:r>
      <w:r w:rsidR="0014066F" w:rsidRPr="0014066F">
        <w:t xml:space="preserve">29.05.2025 </w:t>
      </w:r>
      <w:r w:rsidR="00A80B65">
        <w:t>o</w:t>
      </w:r>
      <w:r w:rsidR="00030CB2">
        <w:t> </w:t>
      </w:r>
      <w:r w:rsidR="00030CB2" w:rsidRPr="00030CB2">
        <w:t>10.00</w:t>
      </w:r>
      <w:r w:rsidRPr="00030CB2">
        <w:t xml:space="preserve"> hod.</w:t>
      </w:r>
    </w:p>
    <w:p w:rsidR="00C021E3" w:rsidRDefault="00C021E3" w:rsidP="00C021E3">
      <w:pPr>
        <w:pStyle w:val="Default"/>
        <w:jc w:val="both"/>
      </w:pPr>
    </w:p>
    <w:p w:rsidR="00C021E3" w:rsidRDefault="00C021E3" w:rsidP="00C021E3">
      <w:pPr>
        <w:pStyle w:val="Default"/>
        <w:jc w:val="both"/>
        <w:rPr>
          <w:b/>
        </w:rPr>
      </w:pPr>
      <w:r w:rsidRPr="00E93485">
        <w:rPr>
          <w:b/>
        </w:rPr>
        <w:t xml:space="preserve">Vyhodnotenie elektronickej aukcie: </w:t>
      </w:r>
    </w:p>
    <w:p w:rsidR="00CB3E42" w:rsidRPr="00E93485" w:rsidRDefault="00CB3E42" w:rsidP="00C021E3">
      <w:pPr>
        <w:pStyle w:val="Default"/>
        <w:jc w:val="both"/>
        <w:rPr>
          <w:b/>
        </w:rPr>
      </w:pPr>
    </w:p>
    <w:p w:rsidR="008E3EFF" w:rsidRDefault="00C021E3" w:rsidP="00CB3E42">
      <w:pPr>
        <w:pStyle w:val="Default"/>
        <w:ind w:firstLine="709"/>
        <w:jc w:val="both"/>
      </w:pPr>
      <w:r>
        <w:t>Na základe automatizovaného vyhodnotenia poradia cenových ponúk záujemcov boli cenové ponuky záujemcov nasledovné</w:t>
      </w:r>
      <w:r w:rsidR="00302C6C">
        <w:t>:</w:t>
      </w:r>
    </w:p>
    <w:p w:rsidR="008E3EFF" w:rsidRPr="00030CB2" w:rsidRDefault="008E3EFF" w:rsidP="008E3EFF">
      <w:pPr>
        <w:pStyle w:val="Default"/>
        <w:jc w:val="both"/>
      </w:pPr>
      <w:r w:rsidRPr="00030CB2">
        <w:t xml:space="preserve">1.  </w:t>
      </w:r>
      <w:r w:rsidR="0014066F" w:rsidRPr="00030CB2">
        <w:rPr>
          <w:b/>
        </w:rPr>
        <w:t>Miloš Pukanský</w:t>
      </w:r>
      <w:r w:rsidRPr="00030CB2">
        <w:t xml:space="preserve">, </w:t>
      </w:r>
      <w:r w:rsidR="0014066F" w:rsidRPr="00030CB2">
        <w:t>Gočovo</w:t>
      </w:r>
      <w:r w:rsidR="00DF2640" w:rsidRPr="00030CB2">
        <w:t xml:space="preserve">, </w:t>
      </w:r>
      <w:r w:rsidR="003501CD" w:rsidRPr="00030CB2">
        <w:t xml:space="preserve">cenová ponuka </w:t>
      </w:r>
      <w:r w:rsidR="0014066F" w:rsidRPr="00030CB2">
        <w:rPr>
          <w:b/>
        </w:rPr>
        <w:t xml:space="preserve">56 400,00 </w:t>
      </w:r>
      <w:r w:rsidR="00DF2640" w:rsidRPr="00030CB2">
        <w:rPr>
          <w:b/>
        </w:rPr>
        <w:t>EUR</w:t>
      </w:r>
    </w:p>
    <w:p w:rsidR="00E93485" w:rsidRDefault="008E3EFF" w:rsidP="008E3EFF">
      <w:pPr>
        <w:pStyle w:val="Default"/>
        <w:jc w:val="both"/>
      </w:pPr>
      <w:r w:rsidRPr="00030CB2">
        <w:t xml:space="preserve">2.  </w:t>
      </w:r>
      <w:r w:rsidR="0014066F" w:rsidRPr="00030CB2">
        <w:rPr>
          <w:b/>
        </w:rPr>
        <w:t>Gabriel Grecmacher</w:t>
      </w:r>
      <w:r w:rsidR="00E93485" w:rsidRPr="00030CB2">
        <w:t xml:space="preserve">, </w:t>
      </w:r>
      <w:r w:rsidR="0014066F" w:rsidRPr="00030CB2">
        <w:t>Rožňava</w:t>
      </w:r>
      <w:r w:rsidR="00E93485" w:rsidRPr="00030CB2">
        <w:t xml:space="preserve">, </w:t>
      </w:r>
      <w:r w:rsidR="003501CD" w:rsidRPr="00030CB2">
        <w:t xml:space="preserve">cenová ponuka </w:t>
      </w:r>
      <w:r w:rsidR="0014066F" w:rsidRPr="00030CB2">
        <w:rPr>
          <w:b/>
        </w:rPr>
        <w:t>56 001</w:t>
      </w:r>
      <w:r w:rsidR="00E93485" w:rsidRPr="00030CB2">
        <w:rPr>
          <w:b/>
        </w:rPr>
        <w:t xml:space="preserve">,00 </w:t>
      </w:r>
      <w:r w:rsidR="00DF2640" w:rsidRPr="00030CB2">
        <w:rPr>
          <w:b/>
        </w:rPr>
        <w:t>EUR</w:t>
      </w:r>
    </w:p>
    <w:p w:rsidR="008E3EFF" w:rsidRDefault="008E3EFF" w:rsidP="008E3EFF">
      <w:pPr>
        <w:pStyle w:val="Default"/>
        <w:jc w:val="both"/>
      </w:pPr>
    </w:p>
    <w:p w:rsidR="008E3EFF" w:rsidRDefault="008E3EFF" w:rsidP="008E3EFF">
      <w:pPr>
        <w:pStyle w:val="Default"/>
        <w:jc w:val="both"/>
      </w:pPr>
      <w:r>
        <w:t xml:space="preserve">     </w:t>
      </w:r>
      <w:r>
        <w:tab/>
        <w:t xml:space="preserve">Na základe automatizovaného vyhodnotenia poradia cenových ponúk záujemcov pán </w:t>
      </w:r>
      <w:r w:rsidR="00030CB2" w:rsidRPr="00030CB2">
        <w:t xml:space="preserve">Miloš Pukanský </w:t>
      </w:r>
      <w:r>
        <w:t>ponúkol najvyššiu cenovú ponuku a preto bude zo strany správcu majetku štátu vyzvaný na uzatvorenie kúpnej zmluvy.</w:t>
      </w:r>
    </w:p>
    <w:p w:rsidR="001C4338" w:rsidRDefault="001C4338" w:rsidP="001C4338">
      <w:pPr>
        <w:pStyle w:val="Default"/>
        <w:jc w:val="both"/>
      </w:pPr>
    </w:p>
    <w:p w:rsidR="004F77BD" w:rsidRDefault="004F77BD" w:rsidP="004F77BD">
      <w:pPr>
        <w:pStyle w:val="Default"/>
      </w:pPr>
      <w:r>
        <w:t xml:space="preserve">Podpisy členov komisie: </w:t>
      </w:r>
    </w:p>
    <w:p w:rsidR="004F77BD" w:rsidRDefault="004F77BD" w:rsidP="004F77BD">
      <w:pPr>
        <w:pStyle w:val="Default"/>
      </w:pPr>
    </w:p>
    <w:p w:rsidR="004F77BD" w:rsidRDefault="004F77BD" w:rsidP="00F96F05">
      <w:pPr>
        <w:pStyle w:val="Default"/>
        <w:spacing w:after="120"/>
      </w:pPr>
      <w:r w:rsidRPr="004F77BD">
        <w:t>JUDr.</w:t>
      </w:r>
      <w:r w:rsidR="0014066F">
        <w:t xml:space="preserve"> Ivana Zajacová</w:t>
      </w:r>
      <w:r w:rsidRPr="004F77BD">
        <w:t>, predseda</w:t>
      </w:r>
      <w:r>
        <w:tab/>
      </w:r>
      <w:r>
        <w:tab/>
      </w:r>
      <w:r w:rsidR="00241258">
        <w:t xml:space="preserve">                       </w:t>
      </w:r>
      <w:r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Mgr. Lenka Macková</w:t>
      </w:r>
      <w:r>
        <w:t>, tajomník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4F77BD" w:rsidP="00F96F05">
      <w:pPr>
        <w:pStyle w:val="Default"/>
        <w:spacing w:after="120"/>
      </w:pPr>
      <w:r w:rsidRPr="004F77BD">
        <w:t>Ing. Mária Školníková, člen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4F77BD" w:rsidRDefault="00622D3E" w:rsidP="00F96F05">
      <w:pPr>
        <w:pStyle w:val="Default"/>
        <w:spacing w:after="120"/>
      </w:pPr>
      <w:r w:rsidRPr="00622D3E">
        <w:t>JUDr. Nikola Mlynarčíková</w:t>
      </w:r>
      <w:r w:rsidR="004F77BD" w:rsidRPr="004F77BD">
        <w:t>, člen</w:t>
      </w:r>
      <w:r w:rsidR="004F77BD">
        <w:tab/>
      </w:r>
      <w:r w:rsidR="004F77BD">
        <w:tab/>
      </w:r>
      <w:r w:rsidR="004F77BD">
        <w:tab/>
      </w:r>
      <w:r w:rsidR="004F77BD">
        <w:tab/>
        <w:t>.......................................................</w:t>
      </w:r>
    </w:p>
    <w:p w:rsidR="004F77BD" w:rsidRDefault="004F77BD" w:rsidP="004F77BD">
      <w:pPr>
        <w:pStyle w:val="Default"/>
      </w:pPr>
    </w:p>
    <w:p w:rsidR="004F77BD" w:rsidRDefault="004F77BD" w:rsidP="004F77BD">
      <w:pPr>
        <w:pStyle w:val="Default"/>
      </w:pPr>
      <w:r>
        <w:tab/>
      </w:r>
    </w:p>
    <w:p w:rsidR="00546D06" w:rsidRPr="006D58D9" w:rsidRDefault="00C123A0" w:rsidP="00DF2640">
      <w:pPr>
        <w:spacing w:line="360" w:lineRule="auto"/>
        <w:jc w:val="both"/>
        <w:rPr>
          <w:sz w:val="24"/>
          <w:szCs w:val="24"/>
        </w:rPr>
      </w:pPr>
      <w:r w:rsidRPr="00C123A0">
        <w:rPr>
          <w:color w:val="000000"/>
          <w:sz w:val="24"/>
          <w:szCs w:val="24"/>
          <w:lang w:eastAsia="sk-SK"/>
        </w:rPr>
        <w:t>Zapísal</w:t>
      </w:r>
      <w:r w:rsidR="004F77BD">
        <w:rPr>
          <w:color w:val="000000"/>
          <w:sz w:val="24"/>
          <w:szCs w:val="24"/>
          <w:lang w:eastAsia="sk-SK"/>
        </w:rPr>
        <w:t>a:  Mgr. Lenka Macková</w:t>
      </w:r>
      <w:r w:rsidR="005C3753" w:rsidRPr="006D58D9">
        <w:rPr>
          <w:sz w:val="24"/>
          <w:szCs w:val="24"/>
        </w:rPr>
        <w:tab/>
      </w:r>
    </w:p>
    <w:sectPr w:rsidR="00546D06" w:rsidRPr="006D58D9" w:rsidSect="00622D3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567" w:footer="74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D96" w:rsidRDefault="00FE6D96">
      <w:r>
        <w:separator/>
      </w:r>
    </w:p>
  </w:endnote>
  <w:endnote w:type="continuationSeparator" w:id="0">
    <w:p w:rsidR="00FE6D96" w:rsidRDefault="00FE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953F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BB7FAE" w:rsidRDefault="00BB7FA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 w:rsidP="00546D06"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E0688B">
      <w:rPr>
        <w:rStyle w:val="slostrany"/>
        <w:noProof/>
      </w:rPr>
      <w:t>2</w:t>
    </w:r>
    <w:r>
      <w:rPr>
        <w:rStyle w:val="slostrany"/>
      </w:rPr>
      <w:fldChar w:fldCharType="end"/>
    </w:r>
  </w:p>
  <w:p w:rsidR="00C64D89" w:rsidRDefault="00C64D89" w:rsidP="00546D06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1429"/>
      <w:gridCol w:w="850"/>
      <w:gridCol w:w="1985"/>
      <w:gridCol w:w="2552"/>
      <w:gridCol w:w="1133"/>
    </w:tblGrid>
    <w:tr w:rsidR="001705A6" w:rsidRPr="008370F5" w:rsidTr="00C22FB3">
      <w:trPr>
        <w:trHeight w:val="255"/>
      </w:trPr>
      <w:tc>
        <w:tcPr>
          <w:tcW w:w="1265" w:type="dxa"/>
          <w:vMerge w:val="restart"/>
          <w:tcBorders>
            <w:top w:val="single" w:sz="4" w:space="0" w:color="auto"/>
          </w:tcBorders>
          <w:tcMar>
            <w:top w:w="9" w:type="dxa"/>
          </w:tcMar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>
            <w:rPr>
              <w:noProof/>
              <w:lang w:eastAsia="sk-SK"/>
            </w:rPr>
            <w:drawing>
              <wp:inline distT="0" distB="0" distL="0" distR="0" wp14:anchorId="4AA142DA" wp14:editId="278E9357">
                <wp:extent cx="711188" cy="371475"/>
                <wp:effectExtent l="0" t="0" r="0" b="0"/>
                <wp:docPr id="4" name="Obrázok 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492" cy="378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9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18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ind w:left="-70" w:right="-140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552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133" w:type="dxa"/>
          <w:tcBorders>
            <w:top w:val="single" w:sz="4" w:space="0" w:color="auto"/>
          </w:tcBorders>
          <w:vAlign w:val="center"/>
        </w:tcPr>
        <w:p w:rsidR="001705A6" w:rsidRPr="008370F5" w:rsidRDefault="001705A6" w:rsidP="001705A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Čís.ident.</w:t>
          </w:r>
        </w:p>
      </w:tc>
    </w:tr>
    <w:tr w:rsidR="001705A6" w:rsidRPr="008370F5" w:rsidTr="00C22FB3">
      <w:trPr>
        <w:trHeight w:val="255"/>
      </w:trPr>
      <w:tc>
        <w:tcPr>
          <w:tcW w:w="1265" w:type="dxa"/>
          <w:vMerge/>
          <w:shd w:val="clear" w:color="auto" w:fill="auto"/>
          <w:tcMar>
            <w:top w:w="9" w:type="dxa"/>
          </w:tcMar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429" w:type="dxa"/>
        </w:tcPr>
        <w:p w:rsidR="001705A6" w:rsidRPr="008370F5" w:rsidRDefault="001705A6" w:rsidP="00C22FB3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="00C22FB3">
            <w:rPr>
              <w:noProof/>
              <w:sz w:val="16"/>
              <w:szCs w:val="16"/>
            </w:rPr>
            <w:t>6001456</w:t>
          </w:r>
        </w:p>
      </w:tc>
      <w:tc>
        <w:tcPr>
          <w:tcW w:w="850" w:type="dxa"/>
          <w:shd w:val="clear" w:color="auto" w:fill="auto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1705A6" w:rsidRPr="008370F5" w:rsidRDefault="00C22FB3" w:rsidP="00651B2E">
          <w:pPr>
            <w:pStyle w:val="Pta"/>
            <w:ind w:left="-70"/>
            <w:rPr>
              <w:sz w:val="16"/>
              <w:szCs w:val="16"/>
            </w:rPr>
          </w:pPr>
          <w:r>
            <w:rPr>
              <w:sz w:val="16"/>
              <w:szCs w:val="16"/>
            </w:rPr>
            <w:t>Lenka.Mackova2</w:t>
          </w:r>
          <w:r w:rsidR="001705A6">
            <w:rPr>
              <w:sz w:val="16"/>
              <w:szCs w:val="16"/>
            </w:rPr>
            <w:t>@minv.sk</w:t>
          </w:r>
        </w:p>
      </w:tc>
      <w:tc>
        <w:tcPr>
          <w:tcW w:w="2552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133" w:type="dxa"/>
        </w:tcPr>
        <w:p w:rsidR="001705A6" w:rsidRPr="008370F5" w:rsidRDefault="001705A6" w:rsidP="00651B2E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  <w:r>
            <w:rPr>
              <w:iCs/>
              <w:sz w:val="16"/>
              <w:szCs w:val="16"/>
            </w:rPr>
            <w:t xml:space="preserve"> 008</w:t>
          </w:r>
        </w:p>
      </w:tc>
    </w:tr>
  </w:tbl>
  <w:p w:rsidR="00BB7FAE" w:rsidRPr="001705A6" w:rsidRDefault="00BB7FAE" w:rsidP="003C02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D96" w:rsidRDefault="00FE6D96">
      <w:r>
        <w:separator/>
      </w:r>
    </w:p>
  </w:footnote>
  <w:footnote w:type="continuationSeparator" w:id="0">
    <w:p w:rsidR="00FE6D96" w:rsidRDefault="00FE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AE" w:rsidRDefault="00BB7FAE">
    <w:pPr>
      <w:pStyle w:val="Hlavika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BBE" w:rsidRDefault="004A0BBE" w:rsidP="004A0BBE">
    <w:pPr>
      <w:ind w:left="-138"/>
      <w:jc w:val="center"/>
      <w:rPr>
        <w:b/>
        <w:caps/>
        <w:sz w:val="34"/>
        <w:szCs w:val="34"/>
      </w:rPr>
    </w:pPr>
    <w:r>
      <w:rPr>
        <w:b/>
        <w:caps/>
        <w:sz w:val="34"/>
        <w:szCs w:val="34"/>
      </w:rPr>
      <w:t>Okresný úrad Košice</w:t>
    </w:r>
  </w:p>
  <w:p w:rsidR="00BB7FAE" w:rsidRDefault="00A94903" w:rsidP="00A94903">
    <w:pPr>
      <w:pStyle w:val="Hlavika"/>
      <w:pBdr>
        <w:bottom w:val="single" w:sz="4" w:space="1" w:color="auto"/>
      </w:pBdr>
      <w:tabs>
        <w:tab w:val="clear" w:pos="4536"/>
        <w:tab w:val="center" w:pos="-1985"/>
      </w:tabs>
      <w:jc w:val="center"/>
    </w:pPr>
    <w:r w:rsidRPr="00A94903">
      <w:rPr>
        <w:noProof/>
        <w:szCs w:val="24"/>
      </w:rPr>
      <w:t>Komenského 52, 041 26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313"/>
    <w:multiLevelType w:val="hybridMultilevel"/>
    <w:tmpl w:val="9CDABF68"/>
    <w:lvl w:ilvl="0" w:tplc="1958C882">
      <w:start w:val="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840E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4201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FC82471"/>
    <w:multiLevelType w:val="hybridMultilevel"/>
    <w:tmpl w:val="15F0D546"/>
    <w:lvl w:ilvl="0" w:tplc="72662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24CD"/>
    <w:multiLevelType w:val="hybridMultilevel"/>
    <w:tmpl w:val="B330A89A"/>
    <w:lvl w:ilvl="0" w:tplc="4EFEF9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24FB2"/>
    <w:multiLevelType w:val="singleLevel"/>
    <w:tmpl w:val="4D042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CC596F"/>
    <w:multiLevelType w:val="hybridMultilevel"/>
    <w:tmpl w:val="6CD473B0"/>
    <w:lvl w:ilvl="0" w:tplc="F6B29D9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B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B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B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B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B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B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B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7" w15:restartNumberingAfterBreak="0">
    <w:nsid w:val="576629F1"/>
    <w:multiLevelType w:val="singleLevel"/>
    <w:tmpl w:val="4C9692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2832AF"/>
    <w:multiLevelType w:val="hybridMultilevel"/>
    <w:tmpl w:val="9FFE796A"/>
    <w:lvl w:ilvl="0" w:tplc="BFB2A17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5ADF59EE"/>
    <w:multiLevelType w:val="hybridMultilevel"/>
    <w:tmpl w:val="A86A6E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F1446"/>
    <w:multiLevelType w:val="hybridMultilevel"/>
    <w:tmpl w:val="D0422AF8"/>
    <w:lvl w:ilvl="0" w:tplc="91BC86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81A29"/>
    <w:multiLevelType w:val="hybridMultilevel"/>
    <w:tmpl w:val="0A607152"/>
    <w:lvl w:ilvl="0" w:tplc="2E0C0A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236A6"/>
    <w:multiLevelType w:val="hybridMultilevel"/>
    <w:tmpl w:val="72CA323E"/>
    <w:lvl w:ilvl="0" w:tplc="2E12BF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575F9"/>
    <w:multiLevelType w:val="hybridMultilevel"/>
    <w:tmpl w:val="699C0FA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24D8D"/>
    <w:multiLevelType w:val="hybridMultilevel"/>
    <w:tmpl w:val="9B8244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46D50"/>
    <w:multiLevelType w:val="hybridMultilevel"/>
    <w:tmpl w:val="BEDCB9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1A0E6A"/>
    <w:multiLevelType w:val="hybridMultilevel"/>
    <w:tmpl w:val="534AAA6A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0"/>
  </w:num>
  <w:num w:numId="14">
    <w:abstractNumId w:val="8"/>
  </w:num>
  <w:num w:numId="15">
    <w:abstractNumId w:val="14"/>
  </w:num>
  <w:num w:numId="16">
    <w:abstractNumId w:val="9"/>
  </w:num>
  <w:num w:numId="17">
    <w:abstractNumId w:val="1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B8"/>
    <w:rsid w:val="000005C9"/>
    <w:rsid w:val="000047B2"/>
    <w:rsid w:val="00004FB0"/>
    <w:rsid w:val="00012E0C"/>
    <w:rsid w:val="00016497"/>
    <w:rsid w:val="00017FA1"/>
    <w:rsid w:val="00023509"/>
    <w:rsid w:val="00026A9B"/>
    <w:rsid w:val="00030CB2"/>
    <w:rsid w:val="000324B6"/>
    <w:rsid w:val="0005075B"/>
    <w:rsid w:val="0005680C"/>
    <w:rsid w:val="00057326"/>
    <w:rsid w:val="00057AF3"/>
    <w:rsid w:val="00066979"/>
    <w:rsid w:val="00067416"/>
    <w:rsid w:val="00071E45"/>
    <w:rsid w:val="00073E3C"/>
    <w:rsid w:val="00081F91"/>
    <w:rsid w:val="000934CF"/>
    <w:rsid w:val="000974EF"/>
    <w:rsid w:val="00097A59"/>
    <w:rsid w:val="000A13C6"/>
    <w:rsid w:val="000A385D"/>
    <w:rsid w:val="000A4202"/>
    <w:rsid w:val="000B1510"/>
    <w:rsid w:val="000B51F2"/>
    <w:rsid w:val="000B60B6"/>
    <w:rsid w:val="000B7F7E"/>
    <w:rsid w:val="000C1CED"/>
    <w:rsid w:val="000C6CD8"/>
    <w:rsid w:val="000D146F"/>
    <w:rsid w:val="000D3056"/>
    <w:rsid w:val="000D6CD8"/>
    <w:rsid w:val="000E265D"/>
    <w:rsid w:val="000F665A"/>
    <w:rsid w:val="00101B2E"/>
    <w:rsid w:val="00103371"/>
    <w:rsid w:val="00122E40"/>
    <w:rsid w:val="00137511"/>
    <w:rsid w:val="0014066F"/>
    <w:rsid w:val="00145915"/>
    <w:rsid w:val="001705A6"/>
    <w:rsid w:val="0017096C"/>
    <w:rsid w:val="0017114B"/>
    <w:rsid w:val="0017359F"/>
    <w:rsid w:val="0018129D"/>
    <w:rsid w:val="0018326D"/>
    <w:rsid w:val="00196D4C"/>
    <w:rsid w:val="00197FEF"/>
    <w:rsid w:val="001A3F33"/>
    <w:rsid w:val="001A62B8"/>
    <w:rsid w:val="001A65D3"/>
    <w:rsid w:val="001A6AC9"/>
    <w:rsid w:val="001A6CD4"/>
    <w:rsid w:val="001B0A8D"/>
    <w:rsid w:val="001B4D23"/>
    <w:rsid w:val="001C0A6A"/>
    <w:rsid w:val="001C1B04"/>
    <w:rsid w:val="001C4338"/>
    <w:rsid w:val="001C446C"/>
    <w:rsid w:val="001C47AF"/>
    <w:rsid w:val="001C642F"/>
    <w:rsid w:val="001C6FDB"/>
    <w:rsid w:val="001D0581"/>
    <w:rsid w:val="001D11B1"/>
    <w:rsid w:val="001D1625"/>
    <w:rsid w:val="001D6A8F"/>
    <w:rsid w:val="001E1DB1"/>
    <w:rsid w:val="00204983"/>
    <w:rsid w:val="00206872"/>
    <w:rsid w:val="0021136C"/>
    <w:rsid w:val="0021338F"/>
    <w:rsid w:val="00215FB2"/>
    <w:rsid w:val="0021760E"/>
    <w:rsid w:val="00223E08"/>
    <w:rsid w:val="00223ECA"/>
    <w:rsid w:val="002321C8"/>
    <w:rsid w:val="0023422E"/>
    <w:rsid w:val="0023429E"/>
    <w:rsid w:val="00241258"/>
    <w:rsid w:val="00244483"/>
    <w:rsid w:val="00246C3C"/>
    <w:rsid w:val="002509CC"/>
    <w:rsid w:val="00251533"/>
    <w:rsid w:val="002605BC"/>
    <w:rsid w:val="00266741"/>
    <w:rsid w:val="00267F8E"/>
    <w:rsid w:val="00271A66"/>
    <w:rsid w:val="00272E5F"/>
    <w:rsid w:val="00280A91"/>
    <w:rsid w:val="0028218D"/>
    <w:rsid w:val="00290373"/>
    <w:rsid w:val="002A7CC4"/>
    <w:rsid w:val="002B7DEF"/>
    <w:rsid w:val="002C6C4F"/>
    <w:rsid w:val="002C727B"/>
    <w:rsid w:val="002D5E25"/>
    <w:rsid w:val="002D6F51"/>
    <w:rsid w:val="002F050B"/>
    <w:rsid w:val="00302C6C"/>
    <w:rsid w:val="0031081B"/>
    <w:rsid w:val="00310F17"/>
    <w:rsid w:val="003179D6"/>
    <w:rsid w:val="00321451"/>
    <w:rsid w:val="00325208"/>
    <w:rsid w:val="00331147"/>
    <w:rsid w:val="00336F37"/>
    <w:rsid w:val="003370B4"/>
    <w:rsid w:val="00340EA0"/>
    <w:rsid w:val="003501CD"/>
    <w:rsid w:val="00354AAC"/>
    <w:rsid w:val="00360B89"/>
    <w:rsid w:val="0036229A"/>
    <w:rsid w:val="00364C27"/>
    <w:rsid w:val="0036661D"/>
    <w:rsid w:val="00366D1C"/>
    <w:rsid w:val="003707C5"/>
    <w:rsid w:val="00372687"/>
    <w:rsid w:val="00373422"/>
    <w:rsid w:val="0037386C"/>
    <w:rsid w:val="00386DDD"/>
    <w:rsid w:val="00386F65"/>
    <w:rsid w:val="00390F61"/>
    <w:rsid w:val="003913A6"/>
    <w:rsid w:val="00397CFF"/>
    <w:rsid w:val="003A079C"/>
    <w:rsid w:val="003A102D"/>
    <w:rsid w:val="003A2F99"/>
    <w:rsid w:val="003B3502"/>
    <w:rsid w:val="003B6EBA"/>
    <w:rsid w:val="003C0203"/>
    <w:rsid w:val="003C378F"/>
    <w:rsid w:val="003D3C39"/>
    <w:rsid w:val="003E1A70"/>
    <w:rsid w:val="003E3B1E"/>
    <w:rsid w:val="003E59CB"/>
    <w:rsid w:val="003F058F"/>
    <w:rsid w:val="003F1715"/>
    <w:rsid w:val="003F3759"/>
    <w:rsid w:val="004017EF"/>
    <w:rsid w:val="00401A5B"/>
    <w:rsid w:val="004029AE"/>
    <w:rsid w:val="00402D1C"/>
    <w:rsid w:val="00413B88"/>
    <w:rsid w:val="00424469"/>
    <w:rsid w:val="0042594D"/>
    <w:rsid w:val="00426E30"/>
    <w:rsid w:val="004459A6"/>
    <w:rsid w:val="0044645D"/>
    <w:rsid w:val="004560C9"/>
    <w:rsid w:val="00456FCA"/>
    <w:rsid w:val="0046202E"/>
    <w:rsid w:val="00464E6F"/>
    <w:rsid w:val="004659A2"/>
    <w:rsid w:val="00471C2A"/>
    <w:rsid w:val="0048139B"/>
    <w:rsid w:val="00490940"/>
    <w:rsid w:val="004A02B4"/>
    <w:rsid w:val="004A0BBE"/>
    <w:rsid w:val="004A3EAD"/>
    <w:rsid w:val="004A4209"/>
    <w:rsid w:val="004B1E83"/>
    <w:rsid w:val="004C6C64"/>
    <w:rsid w:val="004D0207"/>
    <w:rsid w:val="004D2F18"/>
    <w:rsid w:val="004D5164"/>
    <w:rsid w:val="004E3958"/>
    <w:rsid w:val="004E6E31"/>
    <w:rsid w:val="004F0D69"/>
    <w:rsid w:val="004F5B73"/>
    <w:rsid w:val="004F77BD"/>
    <w:rsid w:val="0050040A"/>
    <w:rsid w:val="00513219"/>
    <w:rsid w:val="00513D29"/>
    <w:rsid w:val="005162A0"/>
    <w:rsid w:val="0051787E"/>
    <w:rsid w:val="005206BD"/>
    <w:rsid w:val="00523046"/>
    <w:rsid w:val="00527A9B"/>
    <w:rsid w:val="0053005D"/>
    <w:rsid w:val="00534092"/>
    <w:rsid w:val="0053780B"/>
    <w:rsid w:val="005467A8"/>
    <w:rsid w:val="00546D06"/>
    <w:rsid w:val="0056398C"/>
    <w:rsid w:val="00565C8B"/>
    <w:rsid w:val="00571895"/>
    <w:rsid w:val="00573753"/>
    <w:rsid w:val="00576F8C"/>
    <w:rsid w:val="005828AB"/>
    <w:rsid w:val="00584FE5"/>
    <w:rsid w:val="005A1744"/>
    <w:rsid w:val="005A6835"/>
    <w:rsid w:val="005A7854"/>
    <w:rsid w:val="005B7125"/>
    <w:rsid w:val="005C3753"/>
    <w:rsid w:val="005D435B"/>
    <w:rsid w:val="005D7FB9"/>
    <w:rsid w:val="005E186E"/>
    <w:rsid w:val="005E46B0"/>
    <w:rsid w:val="005F2707"/>
    <w:rsid w:val="005F640F"/>
    <w:rsid w:val="00604383"/>
    <w:rsid w:val="00606072"/>
    <w:rsid w:val="0061755A"/>
    <w:rsid w:val="0062052C"/>
    <w:rsid w:val="00621C7E"/>
    <w:rsid w:val="006226FF"/>
    <w:rsid w:val="00622D3E"/>
    <w:rsid w:val="00624599"/>
    <w:rsid w:val="00624AB2"/>
    <w:rsid w:val="0063356C"/>
    <w:rsid w:val="0063417A"/>
    <w:rsid w:val="00634E85"/>
    <w:rsid w:val="00643F7E"/>
    <w:rsid w:val="006608F8"/>
    <w:rsid w:val="006648C7"/>
    <w:rsid w:val="00676EBC"/>
    <w:rsid w:val="006843C4"/>
    <w:rsid w:val="00685760"/>
    <w:rsid w:val="006900DF"/>
    <w:rsid w:val="00690E9C"/>
    <w:rsid w:val="00697A3F"/>
    <w:rsid w:val="006A27D4"/>
    <w:rsid w:val="006C2107"/>
    <w:rsid w:val="006C2E95"/>
    <w:rsid w:val="006C6F6B"/>
    <w:rsid w:val="006D0001"/>
    <w:rsid w:val="006D35D8"/>
    <w:rsid w:val="006D511D"/>
    <w:rsid w:val="006D58D9"/>
    <w:rsid w:val="006E6E20"/>
    <w:rsid w:val="006F1C4F"/>
    <w:rsid w:val="006F25D8"/>
    <w:rsid w:val="006F5CE5"/>
    <w:rsid w:val="006F5F11"/>
    <w:rsid w:val="00714239"/>
    <w:rsid w:val="007217AF"/>
    <w:rsid w:val="00722496"/>
    <w:rsid w:val="007242EE"/>
    <w:rsid w:val="00731F22"/>
    <w:rsid w:val="0073725D"/>
    <w:rsid w:val="007412D5"/>
    <w:rsid w:val="00751161"/>
    <w:rsid w:val="00751489"/>
    <w:rsid w:val="00756588"/>
    <w:rsid w:val="00762B23"/>
    <w:rsid w:val="00781690"/>
    <w:rsid w:val="00783299"/>
    <w:rsid w:val="0079511E"/>
    <w:rsid w:val="007A1F81"/>
    <w:rsid w:val="007B22DD"/>
    <w:rsid w:val="007B2565"/>
    <w:rsid w:val="007B6292"/>
    <w:rsid w:val="007C0552"/>
    <w:rsid w:val="007C5C17"/>
    <w:rsid w:val="007C697C"/>
    <w:rsid w:val="007D3ADA"/>
    <w:rsid w:val="007D3E6C"/>
    <w:rsid w:val="007E1725"/>
    <w:rsid w:val="007E20B0"/>
    <w:rsid w:val="00801FC7"/>
    <w:rsid w:val="008039CC"/>
    <w:rsid w:val="0080642C"/>
    <w:rsid w:val="00810EDD"/>
    <w:rsid w:val="0082083B"/>
    <w:rsid w:val="00830510"/>
    <w:rsid w:val="00842A45"/>
    <w:rsid w:val="00851683"/>
    <w:rsid w:val="00854130"/>
    <w:rsid w:val="00865DBD"/>
    <w:rsid w:val="00871272"/>
    <w:rsid w:val="008741E6"/>
    <w:rsid w:val="00876BE6"/>
    <w:rsid w:val="00877022"/>
    <w:rsid w:val="00886B0A"/>
    <w:rsid w:val="008A7F23"/>
    <w:rsid w:val="008B06B3"/>
    <w:rsid w:val="008B5AB7"/>
    <w:rsid w:val="008B7FC0"/>
    <w:rsid w:val="008C3BC3"/>
    <w:rsid w:val="008C66B8"/>
    <w:rsid w:val="008C7804"/>
    <w:rsid w:val="008E3EFF"/>
    <w:rsid w:val="008F2168"/>
    <w:rsid w:val="00902F34"/>
    <w:rsid w:val="00903E5C"/>
    <w:rsid w:val="00905969"/>
    <w:rsid w:val="00913B84"/>
    <w:rsid w:val="00925E16"/>
    <w:rsid w:val="0092777B"/>
    <w:rsid w:val="00931A50"/>
    <w:rsid w:val="00934F05"/>
    <w:rsid w:val="00941FA7"/>
    <w:rsid w:val="00943A8D"/>
    <w:rsid w:val="00947697"/>
    <w:rsid w:val="00953201"/>
    <w:rsid w:val="00953396"/>
    <w:rsid w:val="00953FF9"/>
    <w:rsid w:val="00962C95"/>
    <w:rsid w:val="00965185"/>
    <w:rsid w:val="009663AB"/>
    <w:rsid w:val="00975B2C"/>
    <w:rsid w:val="009A6A36"/>
    <w:rsid w:val="009A71FF"/>
    <w:rsid w:val="009B0681"/>
    <w:rsid w:val="009B5AF0"/>
    <w:rsid w:val="009B7468"/>
    <w:rsid w:val="009C16D0"/>
    <w:rsid w:val="009C2CED"/>
    <w:rsid w:val="009C40A5"/>
    <w:rsid w:val="009C53BD"/>
    <w:rsid w:val="009D6543"/>
    <w:rsid w:val="009D7A7B"/>
    <w:rsid w:val="009E3A05"/>
    <w:rsid w:val="009F4099"/>
    <w:rsid w:val="009F460C"/>
    <w:rsid w:val="009F6FEF"/>
    <w:rsid w:val="00A00A8C"/>
    <w:rsid w:val="00A03703"/>
    <w:rsid w:val="00A03A60"/>
    <w:rsid w:val="00A03D0E"/>
    <w:rsid w:val="00A12025"/>
    <w:rsid w:val="00A1284D"/>
    <w:rsid w:val="00A16517"/>
    <w:rsid w:val="00A26079"/>
    <w:rsid w:val="00A3376A"/>
    <w:rsid w:val="00A36901"/>
    <w:rsid w:val="00A43378"/>
    <w:rsid w:val="00A57824"/>
    <w:rsid w:val="00A613C7"/>
    <w:rsid w:val="00A72C32"/>
    <w:rsid w:val="00A746DB"/>
    <w:rsid w:val="00A80B65"/>
    <w:rsid w:val="00A82BE2"/>
    <w:rsid w:val="00A92A6E"/>
    <w:rsid w:val="00A94903"/>
    <w:rsid w:val="00A956D8"/>
    <w:rsid w:val="00AA01E9"/>
    <w:rsid w:val="00AB2E5B"/>
    <w:rsid w:val="00AB6AE8"/>
    <w:rsid w:val="00AC5E27"/>
    <w:rsid w:val="00AC6F50"/>
    <w:rsid w:val="00AE0CF1"/>
    <w:rsid w:val="00AE1A86"/>
    <w:rsid w:val="00AE2BD3"/>
    <w:rsid w:val="00AE6920"/>
    <w:rsid w:val="00AF0043"/>
    <w:rsid w:val="00AF00B0"/>
    <w:rsid w:val="00AF2F31"/>
    <w:rsid w:val="00AF5C52"/>
    <w:rsid w:val="00B05A8F"/>
    <w:rsid w:val="00B11003"/>
    <w:rsid w:val="00B11330"/>
    <w:rsid w:val="00B17F86"/>
    <w:rsid w:val="00B20255"/>
    <w:rsid w:val="00B20895"/>
    <w:rsid w:val="00B25672"/>
    <w:rsid w:val="00B2695C"/>
    <w:rsid w:val="00B4317B"/>
    <w:rsid w:val="00B4375D"/>
    <w:rsid w:val="00B56D33"/>
    <w:rsid w:val="00B617B0"/>
    <w:rsid w:val="00B6264D"/>
    <w:rsid w:val="00B67526"/>
    <w:rsid w:val="00B77509"/>
    <w:rsid w:val="00B84D93"/>
    <w:rsid w:val="00B86ECE"/>
    <w:rsid w:val="00BA431E"/>
    <w:rsid w:val="00BA4E1C"/>
    <w:rsid w:val="00BB0CDF"/>
    <w:rsid w:val="00BB4645"/>
    <w:rsid w:val="00BB7FAE"/>
    <w:rsid w:val="00BC2223"/>
    <w:rsid w:val="00BD1D0A"/>
    <w:rsid w:val="00BD2263"/>
    <w:rsid w:val="00BD5AD9"/>
    <w:rsid w:val="00BE34F4"/>
    <w:rsid w:val="00BE43DA"/>
    <w:rsid w:val="00BF59FF"/>
    <w:rsid w:val="00C021E3"/>
    <w:rsid w:val="00C026B7"/>
    <w:rsid w:val="00C11702"/>
    <w:rsid w:val="00C123A0"/>
    <w:rsid w:val="00C22FB3"/>
    <w:rsid w:val="00C317D0"/>
    <w:rsid w:val="00C37F72"/>
    <w:rsid w:val="00C434F4"/>
    <w:rsid w:val="00C446A8"/>
    <w:rsid w:val="00C53101"/>
    <w:rsid w:val="00C61401"/>
    <w:rsid w:val="00C618FD"/>
    <w:rsid w:val="00C64BFE"/>
    <w:rsid w:val="00C64D89"/>
    <w:rsid w:val="00C70698"/>
    <w:rsid w:val="00C710AE"/>
    <w:rsid w:val="00C734AD"/>
    <w:rsid w:val="00C81725"/>
    <w:rsid w:val="00C81E98"/>
    <w:rsid w:val="00C85D34"/>
    <w:rsid w:val="00C9658C"/>
    <w:rsid w:val="00C969AB"/>
    <w:rsid w:val="00C97014"/>
    <w:rsid w:val="00CA5EAF"/>
    <w:rsid w:val="00CB3E42"/>
    <w:rsid w:val="00CC1634"/>
    <w:rsid w:val="00CD134D"/>
    <w:rsid w:val="00CD2B9A"/>
    <w:rsid w:val="00CE06EC"/>
    <w:rsid w:val="00CE5014"/>
    <w:rsid w:val="00CE70A3"/>
    <w:rsid w:val="00CF0E5F"/>
    <w:rsid w:val="00CF3E01"/>
    <w:rsid w:val="00CF602F"/>
    <w:rsid w:val="00D01042"/>
    <w:rsid w:val="00D14375"/>
    <w:rsid w:val="00D15706"/>
    <w:rsid w:val="00D218BA"/>
    <w:rsid w:val="00D27804"/>
    <w:rsid w:val="00D34CF0"/>
    <w:rsid w:val="00D36B7F"/>
    <w:rsid w:val="00D427CF"/>
    <w:rsid w:val="00D42A91"/>
    <w:rsid w:val="00D439F6"/>
    <w:rsid w:val="00D44264"/>
    <w:rsid w:val="00D44929"/>
    <w:rsid w:val="00D50EA4"/>
    <w:rsid w:val="00D53D04"/>
    <w:rsid w:val="00D867C8"/>
    <w:rsid w:val="00D86DF1"/>
    <w:rsid w:val="00D94FF6"/>
    <w:rsid w:val="00DA08AB"/>
    <w:rsid w:val="00DA3B6A"/>
    <w:rsid w:val="00DA4CD4"/>
    <w:rsid w:val="00DB2273"/>
    <w:rsid w:val="00DB5A99"/>
    <w:rsid w:val="00DC641C"/>
    <w:rsid w:val="00DD6225"/>
    <w:rsid w:val="00DE6A63"/>
    <w:rsid w:val="00DE6D03"/>
    <w:rsid w:val="00DF24F9"/>
    <w:rsid w:val="00DF2640"/>
    <w:rsid w:val="00DF6094"/>
    <w:rsid w:val="00DF6EF9"/>
    <w:rsid w:val="00E009EF"/>
    <w:rsid w:val="00E0688B"/>
    <w:rsid w:val="00E22D1D"/>
    <w:rsid w:val="00E25669"/>
    <w:rsid w:val="00E27F9C"/>
    <w:rsid w:val="00E4219C"/>
    <w:rsid w:val="00E64C7B"/>
    <w:rsid w:val="00E715E3"/>
    <w:rsid w:val="00E7752A"/>
    <w:rsid w:val="00E808E7"/>
    <w:rsid w:val="00E81FD5"/>
    <w:rsid w:val="00E8662B"/>
    <w:rsid w:val="00E866E1"/>
    <w:rsid w:val="00E872A0"/>
    <w:rsid w:val="00E87AC0"/>
    <w:rsid w:val="00E9004A"/>
    <w:rsid w:val="00E92EAB"/>
    <w:rsid w:val="00E93485"/>
    <w:rsid w:val="00EA4750"/>
    <w:rsid w:val="00EC1D77"/>
    <w:rsid w:val="00EC45CF"/>
    <w:rsid w:val="00ED22BC"/>
    <w:rsid w:val="00EE74E7"/>
    <w:rsid w:val="00EF14B5"/>
    <w:rsid w:val="00F031A8"/>
    <w:rsid w:val="00F11A72"/>
    <w:rsid w:val="00F17833"/>
    <w:rsid w:val="00F2310D"/>
    <w:rsid w:val="00F23126"/>
    <w:rsid w:val="00F3133D"/>
    <w:rsid w:val="00F357A8"/>
    <w:rsid w:val="00F405F5"/>
    <w:rsid w:val="00F46C56"/>
    <w:rsid w:val="00F470FB"/>
    <w:rsid w:val="00F53BF9"/>
    <w:rsid w:val="00F60384"/>
    <w:rsid w:val="00F61244"/>
    <w:rsid w:val="00F64AB9"/>
    <w:rsid w:val="00F65323"/>
    <w:rsid w:val="00F67194"/>
    <w:rsid w:val="00F72159"/>
    <w:rsid w:val="00F741C6"/>
    <w:rsid w:val="00F76A99"/>
    <w:rsid w:val="00F76CB3"/>
    <w:rsid w:val="00F92527"/>
    <w:rsid w:val="00F9630A"/>
    <w:rsid w:val="00F96F05"/>
    <w:rsid w:val="00FA1595"/>
    <w:rsid w:val="00FA2260"/>
    <w:rsid w:val="00FA5F59"/>
    <w:rsid w:val="00FA6A87"/>
    <w:rsid w:val="00FC0A51"/>
    <w:rsid w:val="00FC6A10"/>
    <w:rsid w:val="00FD0EA7"/>
    <w:rsid w:val="00FD12AC"/>
    <w:rsid w:val="00FD296D"/>
    <w:rsid w:val="00FE0348"/>
    <w:rsid w:val="00FE3E99"/>
    <w:rsid w:val="00FE6D96"/>
    <w:rsid w:val="00FF4D6F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9DA41"/>
  <w15:docId w15:val="{2C131458-A040-483A-BE78-2C0FB6D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0A91"/>
    <w:rPr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sz w:val="24"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u w:val="single"/>
    </w:rPr>
  </w:style>
  <w:style w:type="paragraph" w:styleId="Nadpis4">
    <w:name w:val="heading 4"/>
    <w:basedOn w:val="Normlny"/>
    <w:next w:val="Normlny"/>
    <w:link w:val="Nadpis4Char"/>
    <w:qFormat/>
    <w:pPr>
      <w:keepNext/>
      <w:ind w:left="215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sid w:val="006D000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AE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E3B1E"/>
    <w:rPr>
      <w:lang w:eastAsia="cs-CZ"/>
    </w:rPr>
  </w:style>
  <w:style w:type="character" w:customStyle="1" w:styleId="HlavikaChar">
    <w:name w:val="Hlavička Char"/>
    <w:link w:val="Hlavika"/>
    <w:rsid w:val="00023509"/>
    <w:rPr>
      <w:lang w:eastAsia="cs-CZ"/>
    </w:rPr>
  </w:style>
  <w:style w:type="paragraph" w:styleId="Odsekzoznamu">
    <w:name w:val="List Paragraph"/>
    <w:basedOn w:val="Normlny"/>
    <w:uiPriority w:val="34"/>
    <w:qFormat/>
    <w:rsid w:val="00354AAC"/>
    <w:pPr>
      <w:ind w:left="708"/>
    </w:pPr>
    <w:rPr>
      <w:sz w:val="24"/>
      <w:szCs w:val="24"/>
      <w:lang w:eastAsia="sk-SK"/>
    </w:rPr>
  </w:style>
  <w:style w:type="paragraph" w:styleId="Zkladntext">
    <w:name w:val="Body Text"/>
    <w:basedOn w:val="Normlny"/>
    <w:link w:val="ZkladntextChar"/>
    <w:rsid w:val="007D3ADA"/>
    <w:pPr>
      <w:spacing w:after="120"/>
    </w:pPr>
    <w:rPr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D3ADA"/>
  </w:style>
  <w:style w:type="paragraph" w:customStyle="1" w:styleId="Default">
    <w:name w:val="Default"/>
    <w:rsid w:val="004029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dtitul">
    <w:name w:val="Subtitle"/>
    <w:basedOn w:val="Normlny"/>
    <w:next w:val="Normlny"/>
    <w:link w:val="PodtitulChar"/>
    <w:qFormat/>
    <w:rsid w:val="00523046"/>
    <w:pPr>
      <w:spacing w:after="60"/>
      <w:jc w:val="center"/>
      <w:outlineLvl w:val="1"/>
    </w:pPr>
    <w:rPr>
      <w:rFonts w:ascii="Cambria" w:hAnsi="Cambria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523046"/>
    <w:rPr>
      <w:rFonts w:ascii="Cambria" w:hAnsi="Cambria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5D435B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044">
      <w:bodyDiv w:val="1"/>
      <w:marLeft w:val="86"/>
      <w:marRight w:val="0"/>
      <w:marTop w:val="8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307">
              <w:marLeft w:val="172"/>
              <w:marRight w:val="172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23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5240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_SABLONY-Zadielska\MPO_lis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D102B-DC4E-479F-99FF-D5E7038B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MPO_list.dot</Template>
  <TotalTime>1159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</vt:lpstr>
      <vt:lpstr></vt:lpstr>
    </vt:vector>
  </TitlesOfParts>
  <Company>SVS MV SR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</dc:title>
  <dc:creator>User</dc:creator>
  <cp:lastModifiedBy>Používateľ systému Windows</cp:lastModifiedBy>
  <cp:revision>66</cp:revision>
  <cp:lastPrinted>2025-05-29T11:54:00Z</cp:lastPrinted>
  <dcterms:created xsi:type="dcterms:W3CDTF">2020-06-29T09:59:00Z</dcterms:created>
  <dcterms:modified xsi:type="dcterms:W3CDTF">2025-05-29T12:03:00Z</dcterms:modified>
</cp:coreProperties>
</file>